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A398" w14:textId="2B82307F" w:rsidR="0053257B" w:rsidRPr="00AF04FB" w:rsidRDefault="008E3A6D" w:rsidP="00AF04FB">
      <w:pPr>
        <w:spacing w:after="0"/>
        <w:jc w:val="center"/>
        <w:rPr>
          <w:rFonts w:ascii="Times New Roman" w:hAnsi="Times New Roman" w:cs="Times New Roman"/>
          <w:sz w:val="44"/>
          <w:szCs w:val="44"/>
        </w:rPr>
      </w:pPr>
      <w:r w:rsidRPr="00AF04FB">
        <w:rPr>
          <w:rFonts w:ascii="Times New Roman" w:hAnsi="Times New Roman" w:cs="Times New Roman"/>
          <w:sz w:val="44"/>
          <w:szCs w:val="44"/>
        </w:rPr>
        <w:t>ООО «Центр охраны труда</w:t>
      </w:r>
      <w:r w:rsidR="00A55921" w:rsidRPr="00AF04FB">
        <w:rPr>
          <w:rFonts w:ascii="Times New Roman" w:hAnsi="Times New Roman" w:cs="Times New Roman"/>
          <w:sz w:val="44"/>
          <w:szCs w:val="44"/>
        </w:rPr>
        <w:t>»</w:t>
      </w:r>
    </w:p>
    <w:p w14:paraId="75B2D0DD" w14:textId="77777777" w:rsidR="00A55921" w:rsidRDefault="000E2A7A" w:rsidP="000E2A7A">
      <w:pPr>
        <w:tabs>
          <w:tab w:val="left" w:pos="4155"/>
        </w:tabs>
        <w:spacing w:after="0"/>
        <w:rPr>
          <w:rFonts w:ascii="Times New Roman" w:hAnsi="Times New Roman" w:cs="Times New Roman"/>
          <w:sz w:val="24"/>
          <w:szCs w:val="24"/>
        </w:rPr>
      </w:pPr>
      <w:r>
        <w:rPr>
          <w:rFonts w:ascii="Times New Roman" w:hAnsi="Times New Roman" w:cs="Times New Roman"/>
          <w:sz w:val="24"/>
          <w:szCs w:val="24"/>
        </w:rPr>
        <w:tab/>
      </w:r>
    </w:p>
    <w:p w14:paraId="68039589" w14:textId="77777777" w:rsidR="000E2A7A" w:rsidRDefault="000E2A7A" w:rsidP="000E2A7A">
      <w:pPr>
        <w:tabs>
          <w:tab w:val="left" w:pos="4155"/>
        </w:tabs>
        <w:spacing w:after="0"/>
        <w:rPr>
          <w:rFonts w:ascii="Times New Roman" w:hAnsi="Times New Roman" w:cs="Times New Roman"/>
          <w:sz w:val="24"/>
          <w:szCs w:val="24"/>
        </w:rPr>
      </w:pPr>
    </w:p>
    <w:p w14:paraId="6C8C8E4C" w14:textId="77777777" w:rsidR="000E2A7A" w:rsidRDefault="000E2A7A" w:rsidP="000E2A7A">
      <w:pPr>
        <w:tabs>
          <w:tab w:val="left" w:pos="4155"/>
        </w:tabs>
        <w:spacing w:after="0"/>
        <w:rPr>
          <w:rFonts w:ascii="Times New Roman" w:hAnsi="Times New Roman" w:cs="Times New Roman"/>
          <w:sz w:val="24"/>
          <w:szCs w:val="24"/>
        </w:rPr>
      </w:pPr>
    </w:p>
    <w:p w14:paraId="673BD82B" w14:textId="77777777" w:rsidR="000E2A7A" w:rsidRDefault="000E2A7A" w:rsidP="000E2A7A">
      <w:pPr>
        <w:tabs>
          <w:tab w:val="left" w:pos="4155"/>
        </w:tabs>
        <w:spacing w:after="0"/>
        <w:rPr>
          <w:rFonts w:ascii="Times New Roman" w:hAnsi="Times New Roman" w:cs="Times New Roman"/>
          <w:sz w:val="24"/>
          <w:szCs w:val="24"/>
        </w:rPr>
      </w:pPr>
    </w:p>
    <w:p w14:paraId="7DE0CC73" w14:textId="77777777" w:rsidR="000E2A7A" w:rsidRDefault="000E2A7A" w:rsidP="000E2A7A">
      <w:pPr>
        <w:tabs>
          <w:tab w:val="left" w:pos="4155"/>
        </w:tabs>
        <w:spacing w:after="0"/>
        <w:rPr>
          <w:rFonts w:ascii="Times New Roman" w:hAnsi="Times New Roman" w:cs="Times New Roman"/>
          <w:sz w:val="24"/>
          <w:szCs w:val="24"/>
        </w:rPr>
      </w:pPr>
    </w:p>
    <w:p w14:paraId="34104805" w14:textId="77777777" w:rsidR="000E2A7A" w:rsidRPr="00AF04FB" w:rsidRDefault="000E2A7A" w:rsidP="000E2A7A">
      <w:pPr>
        <w:tabs>
          <w:tab w:val="left" w:pos="4155"/>
        </w:tabs>
        <w:spacing w:after="0"/>
        <w:rPr>
          <w:rFonts w:ascii="Times New Roman" w:hAnsi="Times New Roman" w:cs="Times New Roman"/>
          <w:sz w:val="24"/>
          <w:szCs w:val="24"/>
        </w:rPr>
      </w:pPr>
    </w:p>
    <w:p w14:paraId="6FA7C58D" w14:textId="77777777" w:rsidR="00A55921" w:rsidRPr="00AF04FB" w:rsidRDefault="00A55921" w:rsidP="00AF04FB">
      <w:pPr>
        <w:spacing w:after="0"/>
        <w:jc w:val="center"/>
        <w:rPr>
          <w:rFonts w:ascii="Times New Roman" w:hAnsi="Times New Roman" w:cs="Times New Roman"/>
          <w:sz w:val="24"/>
          <w:szCs w:val="24"/>
        </w:rPr>
      </w:pPr>
    </w:p>
    <w:p w14:paraId="125294FB" w14:textId="77777777" w:rsidR="00A55921" w:rsidRDefault="00A55921" w:rsidP="00AF04FB">
      <w:pPr>
        <w:spacing w:after="0"/>
        <w:jc w:val="center"/>
        <w:rPr>
          <w:rFonts w:ascii="Times New Roman" w:hAnsi="Times New Roman" w:cs="Times New Roman"/>
          <w:b/>
          <w:sz w:val="28"/>
          <w:szCs w:val="28"/>
        </w:rPr>
      </w:pPr>
      <w:r w:rsidRPr="00AF04FB">
        <w:rPr>
          <w:rFonts w:ascii="Times New Roman" w:hAnsi="Times New Roman" w:cs="Times New Roman"/>
          <w:b/>
          <w:sz w:val="28"/>
          <w:szCs w:val="28"/>
        </w:rPr>
        <w:t>УЧЕБНОЕ ПОСОБИЕ</w:t>
      </w:r>
    </w:p>
    <w:p w14:paraId="052A2440" w14:textId="77777777" w:rsidR="00A9286B" w:rsidRDefault="00A9286B" w:rsidP="00AF04FB">
      <w:pPr>
        <w:spacing w:after="0"/>
        <w:jc w:val="center"/>
        <w:rPr>
          <w:rFonts w:ascii="Times New Roman" w:hAnsi="Times New Roman" w:cs="Times New Roman"/>
          <w:b/>
          <w:sz w:val="28"/>
          <w:szCs w:val="28"/>
        </w:rPr>
      </w:pPr>
    </w:p>
    <w:p w14:paraId="3CBD4E2B" w14:textId="77777777" w:rsidR="003E68BB" w:rsidRPr="00AF04FB" w:rsidRDefault="003E68BB" w:rsidP="00AF04FB">
      <w:pPr>
        <w:spacing w:after="0"/>
        <w:jc w:val="center"/>
        <w:rPr>
          <w:rFonts w:ascii="Times New Roman" w:hAnsi="Times New Roman" w:cs="Times New Roman"/>
          <w:b/>
          <w:sz w:val="28"/>
          <w:szCs w:val="28"/>
        </w:rPr>
      </w:pPr>
    </w:p>
    <w:p w14:paraId="456C93D3" w14:textId="02485219" w:rsidR="00FC792B" w:rsidRPr="00160DBD" w:rsidRDefault="00A55921" w:rsidP="00FC792B">
      <w:pPr>
        <w:spacing w:after="0" w:line="240" w:lineRule="auto"/>
        <w:jc w:val="both"/>
        <w:rPr>
          <w:rFonts w:ascii="Times New Roman" w:eastAsia="Times New Roman" w:hAnsi="Times New Roman" w:cs="Times New Roman"/>
          <w:sz w:val="32"/>
          <w:szCs w:val="32"/>
          <w:lang w:eastAsia="ru-RU"/>
        </w:rPr>
      </w:pPr>
      <w:r w:rsidRPr="00AF04FB">
        <w:rPr>
          <w:rFonts w:ascii="Times New Roman" w:hAnsi="Times New Roman" w:cs="Times New Roman"/>
          <w:sz w:val="32"/>
          <w:szCs w:val="32"/>
        </w:rPr>
        <w:t>По программе:</w:t>
      </w:r>
      <w:r w:rsidR="00FC792B" w:rsidRPr="00FC792B">
        <w:rPr>
          <w:rFonts w:ascii="Times New Roman" w:eastAsia="Times New Roman" w:hAnsi="Times New Roman" w:cs="Times New Roman"/>
          <w:sz w:val="32"/>
          <w:szCs w:val="32"/>
          <w:lang w:eastAsia="ru-RU"/>
        </w:rPr>
        <w:t xml:space="preserve"> </w:t>
      </w:r>
      <w:r w:rsidR="00FC792B" w:rsidRPr="00160DBD">
        <w:rPr>
          <w:rFonts w:ascii="Times New Roman" w:eastAsia="Times New Roman" w:hAnsi="Times New Roman" w:cs="Times New Roman"/>
          <w:sz w:val="32"/>
          <w:szCs w:val="32"/>
          <w:lang w:eastAsia="ru-RU"/>
        </w:rPr>
        <w:t>обучени</w:t>
      </w:r>
      <w:r w:rsidR="004575A1">
        <w:rPr>
          <w:rFonts w:ascii="Times New Roman" w:eastAsia="Times New Roman" w:hAnsi="Times New Roman" w:cs="Times New Roman"/>
          <w:sz w:val="32"/>
          <w:szCs w:val="32"/>
          <w:lang w:eastAsia="ru-RU"/>
        </w:rPr>
        <w:t>е</w:t>
      </w:r>
      <w:r w:rsidR="00FC792B" w:rsidRPr="00160DBD">
        <w:rPr>
          <w:rFonts w:ascii="Times New Roman" w:eastAsia="Times New Roman" w:hAnsi="Times New Roman" w:cs="Times New Roman"/>
          <w:sz w:val="32"/>
          <w:szCs w:val="32"/>
          <w:lang w:eastAsia="ru-RU"/>
        </w:rPr>
        <w:t xml:space="preserve">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716FD513" w14:textId="77777777" w:rsidR="00FF1216" w:rsidRPr="00AF04FB" w:rsidRDefault="00FF1216" w:rsidP="00AF04FB">
      <w:pPr>
        <w:spacing w:after="0"/>
        <w:jc w:val="center"/>
        <w:rPr>
          <w:rFonts w:ascii="Times New Roman" w:eastAsia="Times New Roman" w:hAnsi="Times New Roman" w:cs="Times New Roman"/>
          <w:bCs/>
          <w:color w:val="000000"/>
          <w:sz w:val="32"/>
          <w:szCs w:val="32"/>
        </w:rPr>
      </w:pPr>
      <w:r w:rsidRPr="00AF04FB">
        <w:rPr>
          <w:rFonts w:ascii="Times New Roman" w:hAnsi="Times New Roman" w:cs="Times New Roman"/>
          <w:sz w:val="32"/>
          <w:szCs w:val="32"/>
        </w:rPr>
        <w:t xml:space="preserve"> </w:t>
      </w:r>
    </w:p>
    <w:p w14:paraId="6A4E286B" w14:textId="77777777" w:rsidR="00CC4A5F" w:rsidRPr="00AF04FB" w:rsidRDefault="00FC792B" w:rsidP="00AF04FB">
      <w:pPr>
        <w:spacing w:after="0"/>
        <w:jc w:val="center"/>
        <w:rPr>
          <w:rFonts w:ascii="Times New Roman" w:eastAsia="Times New Roman" w:hAnsi="Times New Roman" w:cs="Times New Roman"/>
          <w:color w:val="000000"/>
          <w:sz w:val="32"/>
          <w:szCs w:val="32"/>
        </w:rPr>
      </w:pPr>
      <w:r>
        <w:rPr>
          <w:rFonts w:ascii="Times New Roman" w:eastAsia="Times New Roman" w:hAnsi="Times New Roman" w:cs="Times New Roman"/>
          <w:bCs/>
          <w:color w:val="000000"/>
          <w:sz w:val="32"/>
          <w:szCs w:val="32"/>
        </w:rPr>
        <w:t>Программа Б</w:t>
      </w:r>
    </w:p>
    <w:p w14:paraId="53718E13" w14:textId="77777777" w:rsidR="00A55921" w:rsidRPr="00AF04FB" w:rsidRDefault="00A55921" w:rsidP="00AF04FB">
      <w:pPr>
        <w:spacing w:after="0"/>
        <w:jc w:val="center"/>
        <w:rPr>
          <w:rFonts w:ascii="Times New Roman" w:hAnsi="Times New Roman" w:cs="Times New Roman"/>
          <w:sz w:val="32"/>
          <w:szCs w:val="32"/>
        </w:rPr>
      </w:pPr>
    </w:p>
    <w:p w14:paraId="46645CBF" w14:textId="77777777" w:rsidR="00FF1216" w:rsidRPr="00AF04FB" w:rsidRDefault="00FF1216" w:rsidP="00AF04FB">
      <w:pPr>
        <w:spacing w:after="0"/>
        <w:jc w:val="center"/>
        <w:rPr>
          <w:rFonts w:ascii="Times New Roman" w:hAnsi="Times New Roman" w:cs="Times New Roman"/>
          <w:sz w:val="32"/>
          <w:szCs w:val="32"/>
        </w:rPr>
      </w:pPr>
    </w:p>
    <w:p w14:paraId="1346F02B" w14:textId="77777777" w:rsidR="00FF1216" w:rsidRPr="00AF04FB" w:rsidRDefault="00FF1216" w:rsidP="00AF04FB">
      <w:pPr>
        <w:spacing w:after="0"/>
        <w:rPr>
          <w:rFonts w:ascii="Times New Roman" w:hAnsi="Times New Roman" w:cs="Times New Roman"/>
          <w:sz w:val="32"/>
          <w:szCs w:val="32"/>
        </w:rPr>
      </w:pPr>
    </w:p>
    <w:p w14:paraId="237860DD" w14:textId="77777777" w:rsidR="00FF1216" w:rsidRPr="00AF04FB" w:rsidRDefault="00FF1216" w:rsidP="00AF04FB">
      <w:pPr>
        <w:spacing w:after="0"/>
        <w:rPr>
          <w:rFonts w:ascii="Times New Roman" w:hAnsi="Times New Roman" w:cs="Times New Roman"/>
          <w:sz w:val="32"/>
          <w:szCs w:val="32"/>
        </w:rPr>
      </w:pPr>
    </w:p>
    <w:p w14:paraId="5C28BD73" w14:textId="77777777" w:rsidR="00FF1216" w:rsidRDefault="00FF1216" w:rsidP="00AF04FB">
      <w:pPr>
        <w:spacing w:after="0"/>
        <w:rPr>
          <w:rFonts w:ascii="Times New Roman" w:hAnsi="Times New Roman" w:cs="Times New Roman"/>
          <w:sz w:val="24"/>
          <w:szCs w:val="24"/>
        </w:rPr>
      </w:pPr>
    </w:p>
    <w:p w14:paraId="21F8C357" w14:textId="77777777" w:rsidR="00632D0F" w:rsidRDefault="00632D0F" w:rsidP="00AF04FB">
      <w:pPr>
        <w:spacing w:after="0"/>
        <w:rPr>
          <w:rFonts w:ascii="Times New Roman" w:hAnsi="Times New Roman" w:cs="Times New Roman"/>
          <w:sz w:val="24"/>
          <w:szCs w:val="24"/>
        </w:rPr>
      </w:pPr>
    </w:p>
    <w:p w14:paraId="5F6A9CEC" w14:textId="77777777" w:rsidR="00632D0F" w:rsidRDefault="00632D0F" w:rsidP="00AF04FB">
      <w:pPr>
        <w:spacing w:after="0"/>
        <w:rPr>
          <w:rFonts w:ascii="Times New Roman" w:hAnsi="Times New Roman" w:cs="Times New Roman"/>
          <w:sz w:val="24"/>
          <w:szCs w:val="24"/>
        </w:rPr>
      </w:pPr>
    </w:p>
    <w:p w14:paraId="1812EC0B" w14:textId="77777777" w:rsidR="00632D0F" w:rsidRDefault="00632D0F" w:rsidP="00AF04FB">
      <w:pPr>
        <w:spacing w:after="0"/>
        <w:rPr>
          <w:rFonts w:ascii="Times New Roman" w:hAnsi="Times New Roman" w:cs="Times New Roman"/>
          <w:sz w:val="24"/>
          <w:szCs w:val="24"/>
        </w:rPr>
      </w:pPr>
    </w:p>
    <w:p w14:paraId="28F62176" w14:textId="77777777" w:rsidR="00632D0F" w:rsidRDefault="00632D0F" w:rsidP="00AF04FB">
      <w:pPr>
        <w:spacing w:after="0"/>
        <w:rPr>
          <w:rFonts w:ascii="Times New Roman" w:hAnsi="Times New Roman" w:cs="Times New Roman"/>
          <w:sz w:val="24"/>
          <w:szCs w:val="24"/>
        </w:rPr>
      </w:pPr>
    </w:p>
    <w:p w14:paraId="056E7FF1" w14:textId="77777777" w:rsidR="00632D0F" w:rsidRDefault="00632D0F" w:rsidP="00AF04FB">
      <w:pPr>
        <w:spacing w:after="0"/>
        <w:rPr>
          <w:rFonts w:ascii="Times New Roman" w:hAnsi="Times New Roman" w:cs="Times New Roman"/>
          <w:sz w:val="24"/>
          <w:szCs w:val="24"/>
        </w:rPr>
      </w:pPr>
    </w:p>
    <w:p w14:paraId="7B2EEC61" w14:textId="77777777" w:rsidR="00632D0F" w:rsidRDefault="00632D0F" w:rsidP="00AF04FB">
      <w:pPr>
        <w:spacing w:after="0"/>
        <w:rPr>
          <w:rFonts w:ascii="Times New Roman" w:hAnsi="Times New Roman" w:cs="Times New Roman"/>
          <w:sz w:val="24"/>
          <w:szCs w:val="24"/>
        </w:rPr>
      </w:pPr>
    </w:p>
    <w:p w14:paraId="522F4F68" w14:textId="77777777" w:rsidR="00632D0F" w:rsidRDefault="00632D0F" w:rsidP="00AF04FB">
      <w:pPr>
        <w:spacing w:after="0"/>
        <w:rPr>
          <w:rFonts w:ascii="Times New Roman" w:hAnsi="Times New Roman" w:cs="Times New Roman"/>
          <w:sz w:val="24"/>
          <w:szCs w:val="24"/>
        </w:rPr>
      </w:pPr>
    </w:p>
    <w:p w14:paraId="7C062085" w14:textId="77777777" w:rsidR="00632D0F" w:rsidRDefault="00632D0F" w:rsidP="00AF04FB">
      <w:pPr>
        <w:spacing w:after="0"/>
        <w:rPr>
          <w:rFonts w:ascii="Times New Roman" w:hAnsi="Times New Roman" w:cs="Times New Roman"/>
          <w:sz w:val="24"/>
          <w:szCs w:val="24"/>
        </w:rPr>
      </w:pPr>
    </w:p>
    <w:p w14:paraId="121A830F" w14:textId="77777777" w:rsidR="00632D0F" w:rsidRDefault="00632D0F" w:rsidP="00AF04FB">
      <w:pPr>
        <w:spacing w:after="0"/>
        <w:rPr>
          <w:rFonts w:ascii="Times New Roman" w:hAnsi="Times New Roman" w:cs="Times New Roman"/>
          <w:sz w:val="24"/>
          <w:szCs w:val="24"/>
        </w:rPr>
      </w:pPr>
    </w:p>
    <w:p w14:paraId="1E2289ED" w14:textId="77777777" w:rsidR="00632D0F" w:rsidRDefault="00632D0F" w:rsidP="00AF04FB">
      <w:pPr>
        <w:spacing w:after="0"/>
        <w:rPr>
          <w:rFonts w:ascii="Times New Roman" w:hAnsi="Times New Roman" w:cs="Times New Roman"/>
          <w:sz w:val="24"/>
          <w:szCs w:val="24"/>
        </w:rPr>
      </w:pPr>
    </w:p>
    <w:p w14:paraId="2E121AC5" w14:textId="77777777" w:rsidR="00632D0F" w:rsidRDefault="00632D0F" w:rsidP="00AF04FB">
      <w:pPr>
        <w:spacing w:after="0"/>
        <w:rPr>
          <w:rFonts w:ascii="Times New Roman" w:hAnsi="Times New Roman" w:cs="Times New Roman"/>
          <w:sz w:val="24"/>
          <w:szCs w:val="24"/>
        </w:rPr>
      </w:pPr>
    </w:p>
    <w:p w14:paraId="0799D0F6" w14:textId="77777777" w:rsidR="00632D0F" w:rsidRDefault="00632D0F" w:rsidP="00AF04FB">
      <w:pPr>
        <w:spacing w:after="0"/>
        <w:rPr>
          <w:rFonts w:ascii="Times New Roman" w:hAnsi="Times New Roman" w:cs="Times New Roman"/>
          <w:sz w:val="24"/>
          <w:szCs w:val="24"/>
        </w:rPr>
      </w:pPr>
    </w:p>
    <w:p w14:paraId="32F2153B" w14:textId="77777777" w:rsidR="00632D0F" w:rsidRDefault="00632D0F" w:rsidP="00AF04FB">
      <w:pPr>
        <w:spacing w:after="0"/>
        <w:rPr>
          <w:rFonts w:ascii="Times New Roman" w:hAnsi="Times New Roman" w:cs="Times New Roman"/>
          <w:sz w:val="24"/>
          <w:szCs w:val="24"/>
        </w:rPr>
      </w:pPr>
    </w:p>
    <w:p w14:paraId="0C254431" w14:textId="77777777" w:rsidR="00632D0F" w:rsidRPr="00AF04FB" w:rsidRDefault="00632D0F" w:rsidP="00AF04FB">
      <w:pPr>
        <w:spacing w:after="0"/>
        <w:rPr>
          <w:rFonts w:ascii="Times New Roman" w:hAnsi="Times New Roman" w:cs="Times New Roman"/>
          <w:sz w:val="24"/>
          <w:szCs w:val="24"/>
        </w:rPr>
      </w:pPr>
    </w:p>
    <w:p w14:paraId="0CB5B16B" w14:textId="77777777" w:rsidR="00FF1216" w:rsidRPr="00AF04FB" w:rsidRDefault="00FF1216" w:rsidP="00AF04FB">
      <w:pPr>
        <w:spacing w:after="0"/>
        <w:rPr>
          <w:rFonts w:ascii="Times New Roman" w:hAnsi="Times New Roman" w:cs="Times New Roman"/>
          <w:sz w:val="24"/>
          <w:szCs w:val="24"/>
        </w:rPr>
      </w:pPr>
    </w:p>
    <w:p w14:paraId="31641064" w14:textId="77777777" w:rsidR="00FF1216" w:rsidRPr="00AF04FB" w:rsidRDefault="00FF1216" w:rsidP="00AF04FB">
      <w:pPr>
        <w:spacing w:after="0"/>
        <w:rPr>
          <w:rFonts w:ascii="Times New Roman" w:hAnsi="Times New Roman" w:cs="Times New Roman"/>
          <w:sz w:val="24"/>
          <w:szCs w:val="24"/>
        </w:rPr>
      </w:pPr>
    </w:p>
    <w:p w14:paraId="2C887A7A" w14:textId="4ECA481B" w:rsidR="00A24004" w:rsidRPr="00AF04FB" w:rsidRDefault="00401CFB" w:rsidP="00401CFB">
      <w:pPr>
        <w:spacing w:after="0"/>
        <w:jc w:val="center"/>
        <w:rPr>
          <w:rFonts w:ascii="Times New Roman" w:hAnsi="Times New Roman" w:cs="Times New Roman"/>
          <w:sz w:val="24"/>
          <w:szCs w:val="24"/>
        </w:rPr>
      </w:pPr>
      <w:r>
        <w:rPr>
          <w:rFonts w:ascii="Times New Roman" w:hAnsi="Times New Roman" w:cs="Times New Roman"/>
          <w:sz w:val="24"/>
          <w:szCs w:val="24"/>
        </w:rPr>
        <w:t>г</w:t>
      </w:r>
      <w:r w:rsidR="00FF1216" w:rsidRPr="00AF04FB">
        <w:rPr>
          <w:rFonts w:ascii="Times New Roman" w:hAnsi="Times New Roman" w:cs="Times New Roman"/>
          <w:sz w:val="24"/>
          <w:szCs w:val="24"/>
        </w:rPr>
        <w:t>.</w:t>
      </w:r>
      <w:r w:rsidR="00444CF3" w:rsidRPr="00AF04FB">
        <w:rPr>
          <w:rFonts w:ascii="Times New Roman" w:hAnsi="Times New Roman" w:cs="Times New Roman"/>
          <w:sz w:val="24"/>
          <w:szCs w:val="24"/>
        </w:rPr>
        <w:t xml:space="preserve"> </w:t>
      </w:r>
      <w:r w:rsidR="00FF1216" w:rsidRPr="00AF04FB">
        <w:rPr>
          <w:rFonts w:ascii="Times New Roman" w:hAnsi="Times New Roman" w:cs="Times New Roman"/>
          <w:sz w:val="24"/>
          <w:szCs w:val="24"/>
        </w:rPr>
        <w:t>Екатеринбург</w:t>
      </w:r>
      <w:r>
        <w:rPr>
          <w:rFonts w:ascii="Times New Roman" w:hAnsi="Times New Roman" w:cs="Times New Roman"/>
          <w:sz w:val="24"/>
          <w:szCs w:val="24"/>
        </w:rPr>
        <w:t xml:space="preserve"> 2025</w:t>
      </w:r>
      <w:r w:rsidR="00FF1216" w:rsidRPr="00AF04FB">
        <w:rPr>
          <w:rFonts w:ascii="Times New Roman" w:hAnsi="Times New Roman" w:cs="Times New Roman"/>
          <w:sz w:val="24"/>
          <w:szCs w:val="24"/>
        </w:rPr>
        <w:t>г</w:t>
      </w:r>
    </w:p>
    <w:p w14:paraId="0ACF6567" w14:textId="77777777" w:rsidR="00A24004" w:rsidRPr="00AF04FB" w:rsidRDefault="00A24004" w:rsidP="00AF04FB">
      <w:pPr>
        <w:spacing w:after="0"/>
        <w:rPr>
          <w:rFonts w:ascii="Times New Roman" w:hAnsi="Times New Roman" w:cs="Times New Roman"/>
          <w:sz w:val="24"/>
          <w:szCs w:val="24"/>
        </w:rPr>
      </w:pPr>
    </w:p>
    <w:p w14:paraId="5171D40B" w14:textId="77777777" w:rsidR="00A24004" w:rsidRPr="00AF04FB" w:rsidRDefault="00A24004" w:rsidP="00AF04FB">
      <w:pPr>
        <w:spacing w:after="0"/>
        <w:rPr>
          <w:rFonts w:ascii="Times New Roman" w:hAnsi="Times New Roman" w:cs="Times New Roman"/>
          <w:sz w:val="24"/>
          <w:szCs w:val="24"/>
        </w:rPr>
      </w:pPr>
    </w:p>
    <w:p w14:paraId="16E0899C" w14:textId="77777777" w:rsidR="00114C22" w:rsidRPr="00AF04FB" w:rsidRDefault="00114C22" w:rsidP="00AF04FB">
      <w:pPr>
        <w:spacing w:after="0"/>
        <w:rPr>
          <w:rFonts w:ascii="Times New Roman" w:hAnsi="Times New Roman" w:cs="Times New Roman"/>
          <w:sz w:val="24"/>
          <w:szCs w:val="24"/>
        </w:rPr>
      </w:pPr>
    </w:p>
    <w:p w14:paraId="3F0BD075" w14:textId="77777777" w:rsidR="00CC3762" w:rsidRPr="00401CFB" w:rsidRDefault="00CC3762" w:rsidP="00401CFB">
      <w:pPr>
        <w:tabs>
          <w:tab w:val="left" w:pos="270"/>
          <w:tab w:val="center" w:pos="4677"/>
        </w:tabs>
        <w:overflowPunct w:val="0"/>
        <w:autoSpaceDE w:val="0"/>
        <w:autoSpaceDN w:val="0"/>
        <w:adjustRightInd w:val="0"/>
        <w:spacing w:after="0" w:line="240" w:lineRule="auto"/>
        <w:ind w:firstLine="142"/>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Содержание:</w:t>
      </w:r>
    </w:p>
    <w:p w14:paraId="4348E77A" w14:textId="77777777" w:rsidR="00E63FDC" w:rsidRPr="00401CFB" w:rsidRDefault="0023290B" w:rsidP="00401CFB">
      <w:pPr>
        <w:overflowPunct w:val="0"/>
        <w:autoSpaceDE w:val="0"/>
        <w:autoSpaceDN w:val="0"/>
        <w:adjustRightInd w:val="0"/>
        <w:spacing w:after="0" w:line="240" w:lineRule="auto"/>
        <w:ind w:firstLine="142"/>
        <w:rPr>
          <w:rFonts w:ascii="Times New Roman" w:eastAsia="Calibri" w:hAnsi="Times New Roman" w:cs="Times New Roman"/>
          <w:sz w:val="24"/>
          <w:szCs w:val="24"/>
        </w:rPr>
      </w:pPr>
      <w:r w:rsidRPr="00401CFB">
        <w:rPr>
          <w:rFonts w:ascii="Times New Roman" w:hAnsi="Times New Roman" w:cs="Times New Roman"/>
          <w:sz w:val="24"/>
          <w:szCs w:val="24"/>
        </w:rPr>
        <w:t xml:space="preserve">            </w:t>
      </w:r>
    </w:p>
    <w:p w14:paraId="5EE51E64" w14:textId="45342AC2" w:rsidR="00211CA8" w:rsidRPr="00401CFB" w:rsidRDefault="00C05625" w:rsidP="00401CFB">
      <w:pPr>
        <w:spacing w:after="0" w:line="240" w:lineRule="auto"/>
        <w:ind w:firstLine="142"/>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Тема</w:t>
      </w:r>
      <w:r w:rsidR="005E3FAF" w:rsidRPr="00401CFB">
        <w:rPr>
          <w:rFonts w:ascii="Times New Roman" w:eastAsia="Calibri" w:hAnsi="Times New Roman" w:cs="Times New Roman"/>
          <w:sz w:val="24"/>
          <w:szCs w:val="24"/>
        </w:rPr>
        <w:t xml:space="preserve"> </w:t>
      </w:r>
      <w:r w:rsidR="003E68BB" w:rsidRPr="00401CFB">
        <w:rPr>
          <w:rFonts w:ascii="Times New Roman" w:eastAsia="Calibri" w:hAnsi="Times New Roman" w:cs="Times New Roman"/>
          <w:sz w:val="24"/>
          <w:szCs w:val="24"/>
        </w:rPr>
        <w:t>1</w:t>
      </w:r>
      <w:r w:rsidR="003E68BB" w:rsidRPr="00401CFB">
        <w:rPr>
          <w:rFonts w:ascii="Times New Roman" w:eastAsia="Calibri" w:hAnsi="Times New Roman" w:cs="Times New Roman"/>
          <w:b/>
          <w:sz w:val="24"/>
          <w:szCs w:val="24"/>
        </w:rPr>
        <w:t>.</w:t>
      </w:r>
      <w:r w:rsidR="005E3FAF" w:rsidRPr="00401CFB">
        <w:rPr>
          <w:rFonts w:ascii="Times New Roman" w:eastAsia="Calibri" w:hAnsi="Times New Roman" w:cs="Times New Roman"/>
          <w:b/>
          <w:sz w:val="24"/>
          <w:szCs w:val="24"/>
        </w:rPr>
        <w:t xml:space="preserve"> </w:t>
      </w:r>
      <w:r w:rsidR="003E68BB" w:rsidRPr="00401CFB">
        <w:rPr>
          <w:rFonts w:ascii="Times New Roman" w:eastAsia="Calibri" w:hAnsi="Times New Roman" w:cs="Times New Roman"/>
          <w:sz w:val="24"/>
          <w:szCs w:val="24"/>
        </w:rPr>
        <w:t>Классификация опасностей. Перечень опасностей.</w:t>
      </w:r>
      <w:r w:rsidR="003E68BB" w:rsidRPr="00401CFB">
        <w:rPr>
          <w:rFonts w:ascii="Times New Roman" w:eastAsia="Calibri" w:hAnsi="Times New Roman" w:cs="Times New Roman"/>
          <w:b/>
          <w:sz w:val="24"/>
          <w:szCs w:val="24"/>
        </w:rPr>
        <w:t xml:space="preserve"> </w:t>
      </w:r>
      <w:r w:rsidR="003E68BB" w:rsidRPr="00401CFB">
        <w:rPr>
          <w:rFonts w:ascii="Times New Roman" w:eastAsia="Calibri" w:hAnsi="Times New Roman" w:cs="Times New Roman"/>
          <w:sz w:val="24"/>
          <w:szCs w:val="24"/>
        </w:rPr>
        <w:t>Идентификация вредных и (или) опасных производственных факторов на рабочем месте при проведении</w:t>
      </w:r>
      <w:r w:rsidR="00211CA8" w:rsidRPr="00401CFB">
        <w:rPr>
          <w:rFonts w:ascii="Times New Roman" w:eastAsia="Calibri" w:hAnsi="Times New Roman" w:cs="Times New Roman"/>
          <w:sz w:val="24"/>
          <w:szCs w:val="24"/>
        </w:rPr>
        <w:t xml:space="preserve"> СОУТ</w:t>
      </w:r>
      <w:r w:rsidR="005E3FAF" w:rsidRPr="00401CFB">
        <w:rPr>
          <w:rFonts w:ascii="Times New Roman" w:eastAsia="Calibri" w:hAnsi="Times New Roman" w:cs="Times New Roman"/>
          <w:sz w:val="24"/>
          <w:szCs w:val="24"/>
        </w:rPr>
        <w:t xml:space="preserve"> </w:t>
      </w:r>
      <w:r w:rsidR="00211CA8" w:rsidRPr="00401CFB">
        <w:rPr>
          <w:rFonts w:ascii="Times New Roman" w:eastAsia="Calibri" w:hAnsi="Times New Roman" w:cs="Times New Roman"/>
          <w:sz w:val="24"/>
          <w:szCs w:val="24"/>
        </w:rPr>
        <w:t>……………</w:t>
      </w:r>
      <w:r w:rsidR="005E3FAF" w:rsidRPr="00401CFB">
        <w:rPr>
          <w:rFonts w:ascii="Times New Roman" w:eastAsia="Calibri" w:hAnsi="Times New Roman" w:cs="Times New Roman"/>
          <w:sz w:val="24"/>
          <w:szCs w:val="24"/>
        </w:rPr>
        <w:t>…</w:t>
      </w:r>
      <w:r w:rsidR="00401CFB">
        <w:rPr>
          <w:rFonts w:ascii="Times New Roman" w:eastAsia="Calibri" w:hAnsi="Times New Roman" w:cs="Times New Roman"/>
          <w:sz w:val="24"/>
          <w:szCs w:val="24"/>
        </w:rPr>
        <w:t>………………………………………………………………………………………</w:t>
      </w:r>
      <w:r w:rsidR="004575A1">
        <w:rPr>
          <w:rFonts w:ascii="Times New Roman" w:eastAsia="Calibri" w:hAnsi="Times New Roman" w:cs="Times New Roman"/>
          <w:sz w:val="24"/>
          <w:szCs w:val="24"/>
        </w:rPr>
        <w:t xml:space="preserve"> </w:t>
      </w:r>
      <w:r w:rsidR="00401CFB">
        <w:rPr>
          <w:rFonts w:ascii="Times New Roman" w:eastAsia="Calibri" w:hAnsi="Times New Roman" w:cs="Times New Roman"/>
          <w:sz w:val="24"/>
          <w:szCs w:val="24"/>
        </w:rPr>
        <w:t>.</w:t>
      </w:r>
      <w:r w:rsidR="00211CA8" w:rsidRPr="00401CFB">
        <w:rPr>
          <w:rFonts w:ascii="Times New Roman" w:eastAsia="Calibri" w:hAnsi="Times New Roman" w:cs="Times New Roman"/>
          <w:sz w:val="24"/>
          <w:szCs w:val="24"/>
        </w:rPr>
        <w:t>3</w:t>
      </w:r>
    </w:p>
    <w:p w14:paraId="637DBDB0" w14:textId="77777777" w:rsidR="005E3FAF" w:rsidRPr="00401CFB" w:rsidRDefault="00211CA8" w:rsidP="00401CFB">
      <w:pPr>
        <w:spacing w:after="0" w:line="240" w:lineRule="auto"/>
        <w:ind w:firstLine="142"/>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 </w:t>
      </w:r>
    </w:p>
    <w:p w14:paraId="16CBD1D3" w14:textId="5009FC7C" w:rsidR="00B35049" w:rsidRPr="00401CFB" w:rsidRDefault="003E68BB" w:rsidP="00401CFB">
      <w:pPr>
        <w:spacing w:after="0" w:line="240" w:lineRule="auto"/>
        <w:ind w:firstLine="142"/>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Тема 2.</w:t>
      </w:r>
      <w:r w:rsidR="00C05625" w:rsidRPr="00401CFB">
        <w:rPr>
          <w:rFonts w:ascii="Times New Roman" w:eastAsia="Calibri" w:hAnsi="Times New Roman" w:cs="Times New Roman"/>
          <w:b/>
          <w:sz w:val="24"/>
          <w:szCs w:val="24"/>
        </w:rPr>
        <w:t xml:space="preserve"> </w:t>
      </w:r>
      <w:r w:rsidR="00B35049" w:rsidRPr="00401CFB">
        <w:rPr>
          <w:rFonts w:ascii="Times New Roman" w:eastAsia="Calibri" w:hAnsi="Times New Roman" w:cs="Times New Roman"/>
          <w:b/>
          <w:sz w:val="24"/>
          <w:szCs w:val="24"/>
        </w:rPr>
        <w:t xml:space="preserve"> </w:t>
      </w:r>
      <w:r w:rsidR="00B35049" w:rsidRPr="00401CFB">
        <w:rPr>
          <w:rFonts w:ascii="Times New Roman" w:eastAsia="Calibri" w:hAnsi="Times New Roman" w:cs="Times New Roman"/>
          <w:sz w:val="24"/>
          <w:szCs w:val="24"/>
        </w:rPr>
        <w:t>Оценка уровня профессионального риска выявленных (идентифицированных) опасностей</w:t>
      </w:r>
      <w:r w:rsidR="005E3FAF" w:rsidRPr="00401CFB">
        <w:rPr>
          <w:rFonts w:ascii="Times New Roman" w:eastAsia="Calibri" w:hAnsi="Times New Roman" w:cs="Times New Roman"/>
          <w:sz w:val="24"/>
          <w:szCs w:val="24"/>
        </w:rPr>
        <w:t xml:space="preserve"> ..</w:t>
      </w:r>
      <w:r w:rsidR="00211CA8" w:rsidRPr="00401CFB">
        <w:rPr>
          <w:rFonts w:ascii="Times New Roman" w:eastAsia="Calibri" w:hAnsi="Times New Roman" w:cs="Times New Roman"/>
          <w:sz w:val="24"/>
          <w:szCs w:val="24"/>
        </w:rPr>
        <w:t>…………………………………</w:t>
      </w:r>
      <w:r w:rsidR="00401CFB">
        <w:rPr>
          <w:rFonts w:ascii="Times New Roman" w:eastAsia="Calibri" w:hAnsi="Times New Roman" w:cs="Times New Roman"/>
          <w:sz w:val="24"/>
          <w:szCs w:val="24"/>
        </w:rPr>
        <w:t>……………………………………………………..</w:t>
      </w:r>
      <w:r w:rsidR="004F421D">
        <w:rPr>
          <w:rFonts w:ascii="Times New Roman" w:eastAsia="Calibri" w:hAnsi="Times New Roman" w:cs="Times New Roman"/>
          <w:sz w:val="24"/>
          <w:szCs w:val="24"/>
        </w:rPr>
        <w:t>26</w:t>
      </w:r>
    </w:p>
    <w:p w14:paraId="4469ECB1" w14:textId="77777777" w:rsidR="005E3FAF" w:rsidRPr="00401CFB" w:rsidRDefault="005E3FAF" w:rsidP="00401CFB">
      <w:pPr>
        <w:spacing w:after="0" w:line="240" w:lineRule="auto"/>
        <w:ind w:firstLine="142"/>
        <w:rPr>
          <w:rFonts w:ascii="Times New Roman" w:eastAsia="Calibri" w:hAnsi="Times New Roman" w:cs="Times New Roman"/>
          <w:sz w:val="24"/>
          <w:szCs w:val="24"/>
        </w:rPr>
      </w:pPr>
    </w:p>
    <w:p w14:paraId="243D49EB" w14:textId="1AB3E445" w:rsidR="00366670" w:rsidRPr="00401CFB" w:rsidRDefault="00366670" w:rsidP="00401CFB">
      <w:pPr>
        <w:spacing w:after="0" w:line="240" w:lineRule="auto"/>
        <w:ind w:firstLine="142"/>
        <w:rPr>
          <w:rFonts w:ascii="Times New Roman" w:eastAsia="Calibri" w:hAnsi="Times New Roman" w:cs="Times New Roman"/>
          <w:sz w:val="24"/>
          <w:szCs w:val="24"/>
        </w:rPr>
      </w:pPr>
      <w:r w:rsidRPr="00401CFB">
        <w:rPr>
          <w:rFonts w:ascii="Times New Roman" w:eastAsia="Calibri" w:hAnsi="Times New Roman" w:cs="Times New Roman"/>
          <w:sz w:val="24"/>
          <w:szCs w:val="24"/>
        </w:rPr>
        <w:t>Тема 3. Безопасные методы и приемы выполнения работ</w:t>
      </w:r>
      <w:r w:rsidR="00211CA8" w:rsidRPr="00401CFB">
        <w:rPr>
          <w:rFonts w:ascii="Times New Roman" w:eastAsia="Calibri" w:hAnsi="Times New Roman" w:cs="Times New Roman"/>
          <w:sz w:val="24"/>
          <w:szCs w:val="24"/>
        </w:rPr>
        <w:t>…………...</w:t>
      </w:r>
      <w:r w:rsidR="00401CFB">
        <w:rPr>
          <w:rFonts w:ascii="Times New Roman" w:eastAsia="Calibri" w:hAnsi="Times New Roman" w:cs="Times New Roman"/>
          <w:sz w:val="24"/>
          <w:szCs w:val="24"/>
        </w:rPr>
        <w:t>.....................................</w:t>
      </w:r>
      <w:r w:rsidR="002114D1">
        <w:rPr>
          <w:rFonts w:ascii="Times New Roman" w:eastAsia="Calibri" w:hAnsi="Times New Roman" w:cs="Times New Roman"/>
          <w:sz w:val="24"/>
          <w:szCs w:val="24"/>
        </w:rPr>
        <w:t>32</w:t>
      </w:r>
    </w:p>
    <w:p w14:paraId="2EAA1E77" w14:textId="77777777" w:rsidR="005E3FAF" w:rsidRPr="00401CFB" w:rsidRDefault="005E3FAF" w:rsidP="00401CFB">
      <w:pPr>
        <w:pStyle w:val="5"/>
        <w:spacing w:before="0" w:after="0"/>
        <w:ind w:firstLine="142"/>
        <w:jc w:val="both"/>
        <w:rPr>
          <w:rFonts w:eastAsia="Calibri"/>
          <w:b w:val="0"/>
          <w:i w:val="0"/>
          <w:sz w:val="24"/>
          <w:szCs w:val="24"/>
        </w:rPr>
      </w:pPr>
    </w:p>
    <w:p w14:paraId="5E499409" w14:textId="77777777" w:rsidR="00AD0B26" w:rsidRPr="00401CFB" w:rsidRDefault="00AD0B26" w:rsidP="00401CFB">
      <w:pPr>
        <w:pStyle w:val="5"/>
        <w:spacing w:before="0" w:after="0"/>
        <w:ind w:firstLine="142"/>
        <w:jc w:val="both"/>
        <w:rPr>
          <w:rFonts w:eastAsia="Calibri"/>
          <w:b w:val="0"/>
          <w:i w:val="0"/>
          <w:sz w:val="24"/>
          <w:szCs w:val="24"/>
        </w:rPr>
      </w:pPr>
      <w:r w:rsidRPr="00401CFB">
        <w:rPr>
          <w:rFonts w:eastAsia="Calibri"/>
          <w:b w:val="0"/>
          <w:i w:val="0"/>
          <w:sz w:val="24"/>
          <w:szCs w:val="24"/>
        </w:rPr>
        <w:t xml:space="preserve">Тема 4. Меры защиты от воздействия вредных и (или) опасных </w:t>
      </w:r>
    </w:p>
    <w:p w14:paraId="47C10B0A" w14:textId="60AED278" w:rsidR="00AD0B26" w:rsidRPr="00401CFB" w:rsidRDefault="00AD0B26" w:rsidP="00401CFB">
      <w:pPr>
        <w:pStyle w:val="5"/>
        <w:spacing w:before="0" w:after="0"/>
        <w:ind w:firstLine="142"/>
        <w:jc w:val="both"/>
        <w:rPr>
          <w:rFonts w:eastAsia="Calibri"/>
          <w:b w:val="0"/>
          <w:i w:val="0"/>
          <w:sz w:val="24"/>
          <w:szCs w:val="24"/>
        </w:rPr>
      </w:pPr>
      <w:r w:rsidRPr="00401CFB">
        <w:rPr>
          <w:rFonts w:eastAsia="Calibri"/>
          <w:b w:val="0"/>
          <w:i w:val="0"/>
          <w:sz w:val="24"/>
          <w:szCs w:val="24"/>
        </w:rPr>
        <w:t>производственных факторов</w:t>
      </w:r>
      <w:r w:rsidR="00211CA8" w:rsidRPr="00401CFB">
        <w:rPr>
          <w:rFonts w:eastAsia="Calibri"/>
          <w:b w:val="0"/>
          <w:i w:val="0"/>
          <w:sz w:val="24"/>
          <w:szCs w:val="24"/>
        </w:rPr>
        <w:t>…………………………………………</w:t>
      </w:r>
      <w:r w:rsidR="00401CFB">
        <w:rPr>
          <w:rFonts w:eastAsia="Calibri"/>
          <w:b w:val="0"/>
          <w:i w:val="0"/>
          <w:sz w:val="24"/>
          <w:szCs w:val="24"/>
        </w:rPr>
        <w:t>…………………………</w:t>
      </w:r>
      <w:r w:rsidR="004575A1">
        <w:rPr>
          <w:rFonts w:eastAsia="Calibri"/>
          <w:b w:val="0"/>
          <w:i w:val="0"/>
          <w:sz w:val="24"/>
          <w:szCs w:val="24"/>
        </w:rPr>
        <w:t xml:space="preserve"> </w:t>
      </w:r>
      <w:r w:rsidR="002114D1">
        <w:rPr>
          <w:rFonts w:eastAsia="Calibri"/>
          <w:b w:val="0"/>
          <w:i w:val="0"/>
          <w:sz w:val="24"/>
          <w:szCs w:val="24"/>
        </w:rPr>
        <w:t>39</w:t>
      </w:r>
    </w:p>
    <w:p w14:paraId="4F5F7EBE" w14:textId="77777777" w:rsidR="005E3FAF" w:rsidRPr="00401CFB" w:rsidRDefault="005E3FAF" w:rsidP="00401CFB">
      <w:pPr>
        <w:spacing w:after="0" w:line="240" w:lineRule="auto"/>
        <w:ind w:firstLine="142"/>
        <w:rPr>
          <w:rFonts w:ascii="Times New Roman" w:eastAsia="Calibri" w:hAnsi="Times New Roman" w:cs="Times New Roman"/>
          <w:sz w:val="24"/>
          <w:szCs w:val="24"/>
        </w:rPr>
      </w:pPr>
    </w:p>
    <w:p w14:paraId="53D15C71" w14:textId="03C7CD33" w:rsidR="009A1545" w:rsidRPr="00401CFB" w:rsidRDefault="009A1545" w:rsidP="00401CFB">
      <w:pPr>
        <w:spacing w:after="0" w:line="240" w:lineRule="auto"/>
        <w:ind w:firstLine="142"/>
        <w:rPr>
          <w:rFonts w:ascii="Times New Roman" w:eastAsia="Calibri" w:hAnsi="Times New Roman" w:cs="Times New Roman"/>
          <w:sz w:val="24"/>
          <w:szCs w:val="24"/>
        </w:rPr>
      </w:pPr>
      <w:r w:rsidRPr="00401CFB">
        <w:rPr>
          <w:rFonts w:ascii="Times New Roman" w:eastAsia="Calibri" w:hAnsi="Times New Roman" w:cs="Times New Roman"/>
          <w:sz w:val="24"/>
          <w:szCs w:val="24"/>
        </w:rPr>
        <w:t>Тема 5. Разработка мероприятий по снижению уровней профессиональных рисков по результатам СОУТ</w:t>
      </w:r>
      <w:r w:rsidR="00211CA8" w:rsidRPr="00401CFB">
        <w:rPr>
          <w:rFonts w:ascii="Times New Roman" w:eastAsia="Calibri" w:hAnsi="Times New Roman" w:cs="Times New Roman"/>
          <w:sz w:val="24"/>
          <w:szCs w:val="24"/>
        </w:rPr>
        <w:t>……………………</w:t>
      </w:r>
      <w:r w:rsidR="00401CFB">
        <w:rPr>
          <w:rFonts w:ascii="Times New Roman" w:eastAsia="Calibri" w:hAnsi="Times New Roman" w:cs="Times New Roman"/>
          <w:sz w:val="24"/>
          <w:szCs w:val="24"/>
        </w:rPr>
        <w:t>……………………………………………………………</w:t>
      </w:r>
      <w:r w:rsidR="007D6145">
        <w:rPr>
          <w:rFonts w:ascii="Times New Roman" w:eastAsia="Calibri" w:hAnsi="Times New Roman" w:cs="Times New Roman"/>
          <w:sz w:val="24"/>
          <w:szCs w:val="24"/>
        </w:rPr>
        <w:t>63</w:t>
      </w:r>
    </w:p>
    <w:p w14:paraId="21D444C7" w14:textId="77777777" w:rsidR="009A1545" w:rsidRPr="00401CFB" w:rsidRDefault="009A1545" w:rsidP="00401CFB">
      <w:pPr>
        <w:spacing w:after="0" w:line="240" w:lineRule="auto"/>
        <w:ind w:firstLine="142"/>
        <w:jc w:val="both"/>
        <w:rPr>
          <w:rFonts w:ascii="Times New Roman" w:eastAsia="Calibri" w:hAnsi="Times New Roman" w:cs="Times New Roman"/>
          <w:sz w:val="24"/>
          <w:szCs w:val="24"/>
        </w:rPr>
      </w:pPr>
    </w:p>
    <w:p w14:paraId="35AAC99F" w14:textId="3A5A58C8" w:rsidR="00B63A37" w:rsidRPr="00B63A37" w:rsidRDefault="00B63A37" w:rsidP="00B63A37">
      <w:pPr>
        <w:spacing w:line="240" w:lineRule="auto"/>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Список нормативных документов………………………………………………………………68</w:t>
      </w:r>
    </w:p>
    <w:p w14:paraId="675F4515" w14:textId="77777777" w:rsidR="009A1545" w:rsidRPr="00401CFB" w:rsidRDefault="009A1545" w:rsidP="00401CFB">
      <w:pPr>
        <w:spacing w:line="240" w:lineRule="auto"/>
        <w:ind w:firstLine="142"/>
        <w:rPr>
          <w:rFonts w:ascii="Times New Roman" w:hAnsi="Times New Roman" w:cs="Times New Roman"/>
          <w:sz w:val="24"/>
          <w:szCs w:val="24"/>
          <w:lang w:eastAsia="ru-RU"/>
        </w:rPr>
      </w:pPr>
    </w:p>
    <w:p w14:paraId="4CEA18B6" w14:textId="77777777" w:rsidR="00AD0B26" w:rsidRPr="00401CFB" w:rsidRDefault="00AD0B26" w:rsidP="00401CFB">
      <w:pPr>
        <w:spacing w:after="0" w:line="240" w:lineRule="auto"/>
        <w:ind w:firstLine="142"/>
        <w:rPr>
          <w:rFonts w:ascii="Times New Roman" w:eastAsia="Calibri" w:hAnsi="Times New Roman" w:cs="Times New Roman"/>
          <w:sz w:val="24"/>
          <w:szCs w:val="24"/>
        </w:rPr>
      </w:pPr>
    </w:p>
    <w:p w14:paraId="4BC2CF0A" w14:textId="77777777" w:rsidR="00B35049" w:rsidRPr="00401CFB" w:rsidRDefault="00B35049" w:rsidP="00401CFB">
      <w:pPr>
        <w:spacing w:after="0" w:line="240" w:lineRule="auto"/>
        <w:ind w:firstLine="142"/>
        <w:jc w:val="both"/>
        <w:rPr>
          <w:rFonts w:ascii="Times New Roman" w:eastAsia="Calibri" w:hAnsi="Times New Roman" w:cs="Times New Roman"/>
          <w:sz w:val="24"/>
          <w:szCs w:val="24"/>
        </w:rPr>
      </w:pPr>
    </w:p>
    <w:p w14:paraId="0B8D9312" w14:textId="77777777" w:rsidR="003E68BB" w:rsidRPr="00401CFB" w:rsidRDefault="003E68BB" w:rsidP="00401CFB">
      <w:pPr>
        <w:spacing w:after="0" w:line="240" w:lineRule="auto"/>
        <w:ind w:firstLine="142"/>
        <w:jc w:val="both"/>
        <w:rPr>
          <w:rFonts w:ascii="Times New Roman" w:eastAsia="Calibri" w:hAnsi="Times New Roman" w:cs="Times New Roman"/>
          <w:sz w:val="24"/>
          <w:szCs w:val="24"/>
        </w:rPr>
      </w:pPr>
    </w:p>
    <w:p w14:paraId="514FC43F" w14:textId="77777777" w:rsidR="003E68BB" w:rsidRPr="00401CFB" w:rsidRDefault="003E68BB" w:rsidP="00401CFB">
      <w:pPr>
        <w:spacing w:after="0" w:line="240" w:lineRule="auto"/>
        <w:ind w:firstLine="142"/>
        <w:jc w:val="center"/>
        <w:rPr>
          <w:rFonts w:ascii="Times New Roman" w:eastAsia="Calibri" w:hAnsi="Times New Roman" w:cs="Times New Roman"/>
          <w:sz w:val="24"/>
          <w:szCs w:val="24"/>
        </w:rPr>
      </w:pPr>
    </w:p>
    <w:p w14:paraId="7C289341"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3BA613CF"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6D52B4F4"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18F4DCCB"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04C71DCF"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65CF3B4E"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5A230683"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0CBDAE01"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63C90ABE" w14:textId="77777777" w:rsidR="003E68BB" w:rsidRPr="00401CFB" w:rsidRDefault="003E68BB" w:rsidP="00401CFB">
      <w:pPr>
        <w:spacing w:after="0" w:line="240" w:lineRule="auto"/>
        <w:ind w:firstLine="142"/>
        <w:jc w:val="center"/>
        <w:rPr>
          <w:rFonts w:ascii="Times New Roman" w:eastAsia="Calibri" w:hAnsi="Times New Roman" w:cs="Times New Roman"/>
          <w:b/>
          <w:sz w:val="24"/>
          <w:szCs w:val="24"/>
        </w:rPr>
      </w:pPr>
    </w:p>
    <w:p w14:paraId="16D42C4A"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64B3CD40"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60D5FD32"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0C5F450D"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3DE8CE0D"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2735A9C2"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50BE3392"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2BCD3571"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7A87FBE0"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4DD6B9AF"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419E4B69"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70BFD701"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0AA835BB"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7221FDDA"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1D1499DF" w14:textId="77777777" w:rsidR="001A6CE3" w:rsidRDefault="001A6CE3" w:rsidP="00401CFB">
      <w:pPr>
        <w:spacing w:after="0" w:line="240" w:lineRule="auto"/>
        <w:ind w:firstLine="142"/>
        <w:jc w:val="both"/>
        <w:rPr>
          <w:rFonts w:ascii="Times New Roman" w:eastAsia="Calibri" w:hAnsi="Times New Roman" w:cs="Times New Roman"/>
          <w:b/>
          <w:color w:val="0070C0"/>
          <w:sz w:val="24"/>
          <w:szCs w:val="24"/>
        </w:rPr>
      </w:pPr>
    </w:p>
    <w:p w14:paraId="0458B066" w14:textId="77777777" w:rsidR="001A6CE3" w:rsidRDefault="001A6CE3" w:rsidP="00311F71">
      <w:pPr>
        <w:spacing w:after="0" w:line="240" w:lineRule="auto"/>
        <w:jc w:val="both"/>
        <w:rPr>
          <w:rFonts w:ascii="Times New Roman" w:eastAsia="Calibri" w:hAnsi="Times New Roman" w:cs="Times New Roman"/>
          <w:b/>
          <w:color w:val="0070C0"/>
          <w:sz w:val="24"/>
          <w:szCs w:val="24"/>
        </w:rPr>
      </w:pPr>
    </w:p>
    <w:p w14:paraId="26382E08" w14:textId="77777777" w:rsidR="00000A0F" w:rsidRPr="00401CFB" w:rsidRDefault="003E68BB" w:rsidP="005006E4">
      <w:pPr>
        <w:spacing w:after="0" w:line="240" w:lineRule="auto"/>
        <w:ind w:firstLine="709"/>
        <w:jc w:val="both"/>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lastRenderedPageBreak/>
        <w:t xml:space="preserve">Тема 1. </w:t>
      </w:r>
    </w:p>
    <w:p w14:paraId="0619BD6A" w14:textId="544AA213" w:rsidR="003E68BB" w:rsidRPr="00401CFB" w:rsidRDefault="003E68BB" w:rsidP="005006E4">
      <w:pPr>
        <w:spacing w:after="0" w:line="240" w:lineRule="auto"/>
        <w:ind w:firstLine="709"/>
        <w:jc w:val="center"/>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t>Классификация опасностей. Перечень опасностей. Идентификация вредных и (или) опасных производственных факторов на рабочем месте при проведении СОУТ</w:t>
      </w:r>
    </w:p>
    <w:p w14:paraId="248439BE" w14:textId="77777777" w:rsidR="00F86812" w:rsidRPr="00401CFB" w:rsidRDefault="00F86812" w:rsidP="005006E4">
      <w:pPr>
        <w:spacing w:after="0" w:line="240" w:lineRule="auto"/>
        <w:ind w:firstLine="709"/>
        <w:jc w:val="both"/>
        <w:rPr>
          <w:rFonts w:ascii="Times New Roman" w:eastAsia="Calibri" w:hAnsi="Times New Roman" w:cs="Times New Roman"/>
          <w:b/>
          <w:sz w:val="24"/>
          <w:szCs w:val="24"/>
        </w:rPr>
      </w:pPr>
    </w:p>
    <w:p w14:paraId="7FA7E445" w14:textId="77777777" w:rsidR="00F86812" w:rsidRPr="00401CFB" w:rsidRDefault="00F86812" w:rsidP="005006E4">
      <w:pPr>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b/>
          <w:color w:val="000000"/>
          <w:sz w:val="24"/>
          <w:szCs w:val="24"/>
          <w:lang w:eastAsia="ru-RU"/>
        </w:rPr>
        <w:t>Опасность</w:t>
      </w:r>
      <w:r w:rsidRPr="00401CFB">
        <w:rPr>
          <w:rFonts w:ascii="Times New Roman" w:eastAsia="Times New Roman" w:hAnsi="Times New Roman" w:cs="Times New Roman"/>
          <w:color w:val="000000"/>
          <w:sz w:val="24"/>
          <w:szCs w:val="24"/>
          <w:lang w:eastAsia="ru-RU"/>
        </w:rPr>
        <w:t xml:space="preserve"> –</w:t>
      </w:r>
      <w:r w:rsidRPr="00401CFB">
        <w:rPr>
          <w:rFonts w:ascii="Times New Roman" w:eastAsia="Times New Roman" w:hAnsi="Times New Roman" w:cs="Times New Roman"/>
          <w:b/>
          <w:color w:val="000000"/>
          <w:sz w:val="24"/>
          <w:szCs w:val="24"/>
          <w:lang w:eastAsia="ru-RU"/>
        </w:rPr>
        <w:t xml:space="preserve"> </w:t>
      </w:r>
      <w:r w:rsidRPr="00401CFB">
        <w:rPr>
          <w:rFonts w:ascii="Times New Roman" w:eastAsia="Times New Roman" w:hAnsi="Times New Roman" w:cs="Times New Roman"/>
          <w:color w:val="000000"/>
          <w:sz w:val="24"/>
          <w:szCs w:val="24"/>
          <w:lang w:eastAsia="ru-RU"/>
        </w:rPr>
        <w:t>источник или ситуация, которая потенциально может нанести вред человеку, привести к ухудшению состояния здоровья, нанесению ущерба собственности, производственной среде, или сочетание всего перечисленного</w:t>
      </w:r>
      <w:r w:rsidRPr="00401CFB">
        <w:rPr>
          <w:rFonts w:ascii="Times New Roman" w:eastAsia="Times New Roman" w:hAnsi="Times New Roman" w:cs="Times New Roman"/>
          <w:i/>
          <w:color w:val="000000"/>
          <w:sz w:val="24"/>
          <w:szCs w:val="24"/>
          <w:lang w:eastAsia="ru-RU"/>
        </w:rPr>
        <w:t xml:space="preserve"> </w:t>
      </w:r>
      <w:r w:rsidRPr="00401CFB">
        <w:rPr>
          <w:rFonts w:ascii="Times New Roman" w:eastAsia="Times New Roman" w:hAnsi="Times New Roman" w:cs="Times New Roman"/>
          <w:color w:val="000000"/>
          <w:sz w:val="24"/>
          <w:szCs w:val="24"/>
          <w:lang w:eastAsia="ru-RU"/>
        </w:rPr>
        <w:t xml:space="preserve">(Системы управления профессиональной безопасности и здоровья </w:t>
      </w:r>
      <w:r w:rsidRPr="00401CFB">
        <w:rPr>
          <w:rFonts w:ascii="Times New Roman" w:eastAsia="Times New Roman" w:hAnsi="Times New Roman" w:cs="Times New Roman"/>
          <w:color w:val="000000"/>
          <w:sz w:val="24"/>
          <w:szCs w:val="24"/>
          <w:lang w:val="en-US" w:eastAsia="ru-RU"/>
        </w:rPr>
        <w:t>OHSAS</w:t>
      </w:r>
      <w:r w:rsidRPr="00401CFB">
        <w:rPr>
          <w:rFonts w:ascii="Times New Roman" w:eastAsia="Times New Roman" w:hAnsi="Times New Roman" w:cs="Times New Roman"/>
          <w:color w:val="000000"/>
          <w:sz w:val="24"/>
          <w:szCs w:val="24"/>
          <w:lang w:eastAsia="ru-RU"/>
        </w:rPr>
        <w:t xml:space="preserve"> 18001: 1999).</w:t>
      </w:r>
    </w:p>
    <w:p w14:paraId="66ED1862"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sz w:val="24"/>
          <w:szCs w:val="24"/>
          <w:lang w:eastAsia="ru-RU"/>
        </w:rPr>
        <w:t>Идентификация риска</w:t>
      </w:r>
      <w:r w:rsidRPr="00401CFB">
        <w:rPr>
          <w:rFonts w:ascii="Times New Roman" w:eastAsia="Times New Roman" w:hAnsi="Times New Roman" w:cs="Times New Roman"/>
          <w:sz w:val="24"/>
          <w:szCs w:val="24"/>
          <w:lang w:eastAsia="ru-RU"/>
        </w:rPr>
        <w:t xml:space="preserve"> – процесс нахождения, составления перечня и описания элементов риска.  (ГОСТ Р 51897-2002).</w:t>
      </w:r>
    </w:p>
    <w:p w14:paraId="30CD6868" w14:textId="77777777" w:rsidR="00F86812" w:rsidRPr="00401CFB" w:rsidRDefault="00F86812" w:rsidP="005006E4">
      <w:pPr>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b/>
          <w:sz w:val="24"/>
          <w:szCs w:val="24"/>
          <w:lang w:eastAsia="ru-RU"/>
        </w:rPr>
        <w:t>Идентификация опасности</w:t>
      </w:r>
      <w:r w:rsidRPr="00401CFB">
        <w:rPr>
          <w:rFonts w:ascii="Times New Roman" w:eastAsia="Times New Roman" w:hAnsi="Times New Roman" w:cs="Times New Roman"/>
          <w:sz w:val="24"/>
          <w:szCs w:val="24"/>
          <w:lang w:eastAsia="ru-RU"/>
        </w:rPr>
        <w:t xml:space="preserve"> –</w:t>
      </w:r>
      <w:r w:rsidRPr="00401CFB">
        <w:rPr>
          <w:rFonts w:ascii="Times New Roman" w:eastAsia="Times New Roman" w:hAnsi="Times New Roman" w:cs="Times New Roman"/>
          <w:b/>
          <w:sz w:val="24"/>
          <w:szCs w:val="24"/>
          <w:lang w:eastAsia="ru-RU"/>
        </w:rPr>
        <w:t xml:space="preserve"> </w:t>
      </w:r>
      <w:r w:rsidRPr="00401CFB">
        <w:rPr>
          <w:rFonts w:ascii="Times New Roman" w:eastAsia="Times New Roman" w:hAnsi="Times New Roman" w:cs="Times New Roman"/>
          <w:sz w:val="24"/>
          <w:szCs w:val="24"/>
          <w:lang w:eastAsia="ru-RU"/>
        </w:rPr>
        <w:t xml:space="preserve">процесс определения опасности и ее характеристик </w:t>
      </w:r>
      <w:r w:rsidRPr="00401CFB">
        <w:rPr>
          <w:rFonts w:ascii="Times New Roman" w:eastAsia="Times New Roman" w:hAnsi="Times New Roman" w:cs="Times New Roman"/>
          <w:color w:val="000000"/>
          <w:sz w:val="24"/>
          <w:szCs w:val="24"/>
          <w:lang w:eastAsia="ru-RU"/>
        </w:rPr>
        <w:t xml:space="preserve">(Системы управления профессиональной безопасности и здоровья </w:t>
      </w:r>
      <w:r w:rsidRPr="00401CFB">
        <w:rPr>
          <w:rFonts w:ascii="Times New Roman" w:eastAsia="Times New Roman" w:hAnsi="Times New Roman" w:cs="Times New Roman"/>
          <w:color w:val="000000"/>
          <w:sz w:val="24"/>
          <w:szCs w:val="24"/>
          <w:lang w:val="en-US" w:eastAsia="ru-RU"/>
        </w:rPr>
        <w:t>OHSAS</w:t>
      </w:r>
      <w:r w:rsidRPr="00401CFB">
        <w:rPr>
          <w:rFonts w:ascii="Times New Roman" w:eastAsia="Times New Roman" w:hAnsi="Times New Roman" w:cs="Times New Roman"/>
          <w:color w:val="000000"/>
          <w:sz w:val="24"/>
          <w:szCs w:val="24"/>
          <w:lang w:eastAsia="ru-RU"/>
        </w:rPr>
        <w:t xml:space="preserve"> 18001: 1999).</w:t>
      </w:r>
    </w:p>
    <w:p w14:paraId="532B1A79"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Обязательные процедуры в области охраны труда, такие как спецоценка рабочих мест по условиям труда и сертификация, ставили целью реализовать государственную социальную политику по предоставлению гарантий государства работникам на безопасные условия труда в соответствии с действующим законодательством.</w:t>
      </w:r>
      <w:r w:rsidRPr="00401CFB">
        <w:rPr>
          <w:rFonts w:ascii="Times New Roman" w:eastAsia="Times New Roman" w:hAnsi="Times New Roman" w:cs="Times New Roman"/>
          <w:i/>
          <w:sz w:val="24"/>
          <w:szCs w:val="24"/>
          <w:lang w:eastAsia="ru-RU"/>
        </w:rPr>
        <w:t xml:space="preserve"> </w:t>
      </w:r>
      <w:r w:rsidRPr="00401CFB">
        <w:rPr>
          <w:rFonts w:ascii="Times New Roman" w:eastAsia="Times New Roman" w:hAnsi="Times New Roman" w:cs="Times New Roman"/>
          <w:sz w:val="24"/>
          <w:szCs w:val="24"/>
          <w:lang w:eastAsia="ru-RU"/>
        </w:rPr>
        <w:t xml:space="preserve">Иначе говоря, обязательные процедуры могут подтвердить  соответствие объекта (организации работ по охране труда)  минимально установленным в нормативных правовых актах требованиям. </w:t>
      </w:r>
    </w:p>
    <w:p w14:paraId="37A372BE"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Добровольная сертификация в международных сертифицирующих органах  предполагает достижение цели более высокого уровня, имея базой реализацию минимальных требований. Организация вырабатывает собственную политику в области охраны труда. Исходя из целей, определенных в политике, организация разрабатывает систему управления охраной труда, промышленной и экологической безопасностью, основополагающим принципом которой является постоянное, последовательное улучшение условий труда, минимизация и исключение рисков, связанных с трудовой деятельностью.</w:t>
      </w:r>
    </w:p>
    <w:p w14:paraId="1475B440"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Важнейшим этапом в реализации политики в области охраны труда является идентификация опасностей или рисков. Приступить к идентификации опасностей можно только при наличии налаженных процедур получения информации об опасностях, вовлечения в этот процесс максимального числа работников организации; нормативной базы, содержащей критерии (нормативы) опасностей (вредных факторов рабочей среды и опасных производственных факторов, и, так называемого, «человеческого фактора»). </w:t>
      </w:r>
    </w:p>
    <w:p w14:paraId="0290AAD5"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Продолжение идентификации -  определение характеристик опасностей (абсолютных значений) по соответствующим методикам, сравнение с критериями (нормативами) и, по возможности, численное определение опасности</w:t>
      </w:r>
      <w:r w:rsidRPr="00401CFB">
        <w:rPr>
          <w:rFonts w:ascii="Times New Roman" w:eastAsia="Times New Roman" w:hAnsi="Times New Roman" w:cs="Times New Roman"/>
          <w:i/>
          <w:sz w:val="24"/>
          <w:szCs w:val="24"/>
          <w:lang w:eastAsia="ru-RU"/>
        </w:rPr>
        <w:t xml:space="preserve"> </w:t>
      </w:r>
      <w:r w:rsidRPr="00401CFB">
        <w:rPr>
          <w:rFonts w:ascii="Times New Roman" w:eastAsia="Times New Roman" w:hAnsi="Times New Roman" w:cs="Times New Roman"/>
          <w:sz w:val="24"/>
          <w:szCs w:val="24"/>
          <w:lang w:eastAsia="ru-RU"/>
        </w:rPr>
        <w:t xml:space="preserve">(класс условий труда, по факторам рабочей среды, факторам трудового процесса, по опасным производственным факторам (травмобезопасность) и др.).  </w:t>
      </w:r>
    </w:p>
    <w:p w14:paraId="02F66DF9" w14:textId="77777777" w:rsidR="00F86812" w:rsidRPr="00401CFB" w:rsidRDefault="00F86812"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организации должна существовать политика в области профессиональной безопасности и здоровья, санкционированная высшим руководством организации, в которой ясно сформулированы общие цели и обязательства по улучшению исполнения в области охраны труда и промышленной безопасности.</w:t>
      </w:r>
    </w:p>
    <w:p w14:paraId="7B4FC1A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DC655A7" w14:textId="024B6B82"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Рассмотрим классиф</w:t>
      </w:r>
      <w:r w:rsidR="005006E4">
        <w:rPr>
          <w:rFonts w:ascii="Times New Roman" w:eastAsia="Calibri" w:hAnsi="Times New Roman" w:cs="Times New Roman"/>
          <w:sz w:val="24"/>
          <w:szCs w:val="24"/>
        </w:rPr>
        <w:t>икацию опасностей в соответствие</w:t>
      </w:r>
      <w:r w:rsidRPr="00401CFB">
        <w:rPr>
          <w:rFonts w:ascii="Times New Roman" w:eastAsia="Calibri" w:hAnsi="Times New Roman" w:cs="Times New Roman"/>
          <w:sz w:val="24"/>
          <w:szCs w:val="24"/>
        </w:rPr>
        <w:t xml:space="preserve"> с Приказом Минтруда РФ от 31.01.2022 N 36.</w:t>
      </w:r>
    </w:p>
    <w:p w14:paraId="7CD0C3E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FF865C2"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I. Рекомендации по классификации опасностей</w:t>
      </w:r>
    </w:p>
    <w:p w14:paraId="2764B299"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p>
    <w:p w14:paraId="5D245971" w14:textId="13B6CAEB"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Классификация опасностей рекомендуется для их эффективного выявления (идентификации) на рабочих местах (рабочих зонах), при выполнении отдельных работ в рамках процедуры управления профессиональными рисками в системе управления охраной труда (далее - СУОТ).</w:t>
      </w:r>
      <w:bookmarkStart w:id="0" w:name="l7"/>
      <w:bookmarkEnd w:id="0"/>
    </w:p>
    <w:p w14:paraId="5688374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2BDF9A9" w14:textId="06B22E3E"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lastRenderedPageBreak/>
        <w:t>Выявленные опасности рекомендуется классифицировать следующими способами:</w:t>
      </w:r>
    </w:p>
    <w:p w14:paraId="0D1F91D4" w14:textId="77777777" w:rsidR="003E68BB" w:rsidRPr="00401CFB" w:rsidRDefault="003E68BB" w:rsidP="00401CFB">
      <w:pPr>
        <w:spacing w:after="0" w:line="240" w:lineRule="auto"/>
        <w:ind w:firstLine="142"/>
        <w:jc w:val="both"/>
        <w:rPr>
          <w:rFonts w:ascii="Times New Roman" w:eastAsia="Calibri" w:hAnsi="Times New Roman" w:cs="Times New Roman"/>
          <w:b/>
          <w:sz w:val="24"/>
          <w:szCs w:val="24"/>
        </w:rPr>
      </w:pPr>
    </w:p>
    <w:p w14:paraId="0F2A25CB" w14:textId="77777777" w:rsidR="003E68BB" w:rsidRPr="00401CFB" w:rsidRDefault="003E68BB" w:rsidP="005006E4">
      <w:pPr>
        <w:numPr>
          <w:ilvl w:val="0"/>
          <w:numId w:val="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 видам профессиональной деятельности работников с учетом наличия вредных (опасных) производственных факторов;</w:t>
      </w:r>
    </w:p>
    <w:p w14:paraId="5EF8A3ED" w14:textId="77777777" w:rsidR="003E68BB" w:rsidRPr="00401CFB" w:rsidRDefault="003E68BB" w:rsidP="005006E4">
      <w:pPr>
        <w:numPr>
          <w:ilvl w:val="0"/>
          <w:numId w:val="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 причинам возникновения опасностей на рабочих местах (рабочих зонах), при выполнении работ, при нештатной (аварийной) ситуации;</w:t>
      </w:r>
      <w:bookmarkStart w:id="1" w:name="l109"/>
      <w:bookmarkEnd w:id="1"/>
    </w:p>
    <w:p w14:paraId="03B5AA5F" w14:textId="149AB71F" w:rsidR="003E68BB" w:rsidRPr="00401CFB" w:rsidRDefault="003E68BB" w:rsidP="005006E4">
      <w:pPr>
        <w:numPr>
          <w:ilvl w:val="0"/>
          <w:numId w:val="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 опасным событиям вследствие воздействия опасности (профессиональные заболевания, травмы), приведенной в Примерном перечне опасностей и мер по управлению ими в рамках СУОТ.</w:t>
      </w:r>
      <w:bookmarkStart w:id="2" w:name="l8"/>
      <w:bookmarkEnd w:id="2"/>
    </w:p>
    <w:p w14:paraId="6B55A7D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015FA0A" w14:textId="23C1B5B6"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w:t>
      </w:r>
    </w:p>
    <w:p w14:paraId="76263E5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432F20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Приведенные способы классификации опасностей рекомендуется применять при осуществлении идентификации опасностей в привязке к объектам исследования - видам работ, рабочим местам (рабочим зонам), по профессиям, структурным подразделениям и территории работодателя в целом, а также при описании выявленных опасностей. Примерные классификации опасностей в зависимости от выбранного способа классификации приведены в приложениях N 1 и N 2 к Рекомендациям.</w:t>
      </w:r>
      <w:bookmarkStart w:id="3" w:name="l110"/>
      <w:bookmarkStart w:id="4" w:name="l9"/>
      <w:bookmarkEnd w:id="3"/>
      <w:bookmarkEnd w:id="4"/>
    </w:p>
    <w:p w14:paraId="217C407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6C24FC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Классификацию опасностей по видам профессиональной деятельности работников рекомендуется применять в целях выявления опасности и объектов их возникновения при выполнении работниками конкретных отдельных работ, независимо от объекта (места) их проведения, классификацию опасностей по опасным событиям вследствие воздействия опасности (профессиональные заболевания, травмы) и (или) по причинам возникновения опасностей рекомендуется применять в целях выявления опасностей на исследуемых объектах работодателя - на территории, рабочих местах (рабочих зонах), в случае возникновения нештатных и аварийных ситуаций на исследуемых объектах работодателя - на территории, рабочих местах (рабочих зонах), а также на завершающем этапе идентификации опасностей.</w:t>
      </w:r>
    </w:p>
    <w:p w14:paraId="577C504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71F8CD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Рассмотрим приложения №1 и №2 к Рекомендациям по классификации, обнаружению, распознаванию и описанию опасностей, утвержденным приказом Министерства труда и социальной защиты Российской Федерации от 31 января 2022 г. N 36</w:t>
      </w:r>
    </w:p>
    <w:p w14:paraId="706B6CB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436D3C4"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Приложение № 1. Примерная классификация опасностей по видам деятельности</w:t>
      </w:r>
    </w:p>
    <w:p w14:paraId="2666E909"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p>
    <w:p w14:paraId="5506C826"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bookmarkStart w:id="5" w:name="h174"/>
      <w:bookmarkEnd w:id="5"/>
      <w:r w:rsidRPr="00401CFB">
        <w:rPr>
          <w:rFonts w:ascii="Times New Roman" w:eastAsia="Calibri" w:hAnsi="Times New Roman" w:cs="Times New Roman"/>
          <w:b/>
          <w:sz w:val="24"/>
          <w:szCs w:val="24"/>
        </w:rPr>
        <w:t>I. Опасности, связанные с профессиональной деятельностью работника</w:t>
      </w:r>
      <w:bookmarkStart w:id="6" w:name="l173"/>
      <w:bookmarkEnd w:id="6"/>
    </w:p>
    <w:p w14:paraId="00393765"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2E0ECC2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Выполнение работ с инструментами, предметами труда и средствами производства и, имеющими:</w:t>
      </w:r>
    </w:p>
    <w:p w14:paraId="08BA98F7"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798ADE58" w14:textId="77777777" w:rsidR="003E68BB" w:rsidRPr="00401CFB" w:rsidRDefault="003E68BB" w:rsidP="005006E4">
      <w:pPr>
        <w:numPr>
          <w:ilvl w:val="0"/>
          <w:numId w:val="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недостаточную механическую прочность;</w:t>
      </w:r>
      <w:bookmarkStart w:id="7" w:name="l72"/>
      <w:bookmarkEnd w:id="7"/>
    </w:p>
    <w:p w14:paraId="5F80D306" w14:textId="77777777" w:rsidR="003E68BB" w:rsidRPr="00401CFB" w:rsidRDefault="003E68BB" w:rsidP="005006E4">
      <w:pPr>
        <w:numPr>
          <w:ilvl w:val="0"/>
          <w:numId w:val="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форму, способную травмировать (острые части и кромки, колющие части, заусенцы, шероховатости и другие травмирующие части).</w:t>
      </w:r>
    </w:p>
    <w:p w14:paraId="6C2C6D2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F64B1E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 Выполнение работ, связанных с наличием движущихся машин (оборудования) и их частей, имеющих форму и (или) конструкцию, способную нанести травму.</w:t>
      </w:r>
    </w:p>
    <w:p w14:paraId="55090BD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717D76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3. Выполнение работ по монтажу, ремонту и обслуживанию электрических сетей с опасным напряжением (выше 36 В постоянного тока и 50 В переменного тока).</w:t>
      </w:r>
    </w:p>
    <w:p w14:paraId="48AF48E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78CD8D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4. Выполнение работ с применением взрывоопасных и легковоспламеняющихся веществ.</w:t>
      </w:r>
      <w:bookmarkStart w:id="8" w:name="l175"/>
      <w:bookmarkEnd w:id="8"/>
    </w:p>
    <w:p w14:paraId="4168049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E8566E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5. Выполнение работы на высоте.</w:t>
      </w:r>
      <w:bookmarkStart w:id="9" w:name="l73"/>
      <w:bookmarkEnd w:id="9"/>
    </w:p>
    <w:p w14:paraId="3738C48A"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6EC8A4E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6. Выполнение педагогической (образовательной) деятельности, приводящей к наличию обусловленных указанной деятельностью психоэмоциональных нагрузок.</w:t>
      </w:r>
    </w:p>
    <w:p w14:paraId="17D8B3E2"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226AD94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7. Выполнение работ в аварийно-спасательных службах по ликвидации чрезвычайных ситуаций природного и техногенного характера, в том числе в газоспасательной службе, добровольных газоспасательных дружинах, военизированных частях и отрядах по предупреждению возникновения и ликвидации, открытых газовых и нефтяных фонтанов, военизированных горных, горноспасательных службах.</w:t>
      </w:r>
      <w:bookmarkStart w:id="10" w:name="l74"/>
      <w:bookmarkEnd w:id="10"/>
    </w:p>
    <w:p w14:paraId="781D7A6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8. Выполнение работ в противопожарной службе (пожарной охране).</w:t>
      </w:r>
    </w:p>
    <w:p w14:paraId="7A6D0684"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1DED17C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9. Выполнение работ при осуществлении и обеспечении медицинской деятельности.</w:t>
      </w:r>
    </w:p>
    <w:p w14:paraId="2BB5479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4893F94" w14:textId="60841CEC"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bookmarkStart w:id="11" w:name="h176"/>
      <w:bookmarkEnd w:id="11"/>
      <w:r w:rsidRPr="00401CFB">
        <w:rPr>
          <w:rFonts w:ascii="Times New Roman" w:eastAsia="Calibri" w:hAnsi="Times New Roman" w:cs="Times New Roman"/>
          <w:b/>
          <w:sz w:val="24"/>
          <w:szCs w:val="24"/>
        </w:rPr>
        <w:t xml:space="preserve">II. Опасности, связанные с организацией </w:t>
      </w:r>
      <w:r w:rsidR="003539EC" w:rsidRPr="00401CFB">
        <w:rPr>
          <w:rFonts w:ascii="Times New Roman" w:eastAsia="Calibri" w:hAnsi="Times New Roman" w:cs="Times New Roman"/>
          <w:b/>
          <w:sz w:val="24"/>
          <w:szCs w:val="24"/>
        </w:rPr>
        <w:t xml:space="preserve"> </w:t>
      </w:r>
      <w:r w:rsidRPr="00401CFB">
        <w:rPr>
          <w:rFonts w:ascii="Times New Roman" w:eastAsia="Calibri" w:hAnsi="Times New Roman" w:cs="Times New Roman"/>
          <w:b/>
          <w:sz w:val="24"/>
          <w:szCs w:val="24"/>
        </w:rPr>
        <w:t>производственной деятельности у работодателя</w:t>
      </w:r>
    </w:p>
    <w:p w14:paraId="0059000A"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716328F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Наличие (деятельность) поставщиков, подрядчиков, посетителей и других лиц, способные привести к опасному событию.</w:t>
      </w:r>
    </w:p>
    <w:p w14:paraId="04287C4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 Повышенные (пониженные) значения нормируемых производственных факторов, связанные с особенностями производства и применяемых технологий, способные привести к опасному событию.</w:t>
      </w:r>
      <w:bookmarkStart w:id="12" w:name="l177"/>
      <w:bookmarkStart w:id="13" w:name="l75"/>
      <w:bookmarkEnd w:id="12"/>
      <w:bookmarkEnd w:id="13"/>
    </w:p>
    <w:p w14:paraId="2035911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 Конструкции зданий, сооружений, кораблей или судов, морских буровых установок, оборудования, способные к разрушению, возгоранию, затоплению, взрыву, способные привести к опасному событию.</w:t>
      </w:r>
    </w:p>
    <w:p w14:paraId="420B96D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4. Наличие скользких полов, лестниц, перепадов высот по пути движения, способное привести к опасному событию.</w:t>
      </w:r>
    </w:p>
    <w:p w14:paraId="51A58EA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5. Движение транспорта, в том числе в цехе и на территории работодателя, способное привести к опасному событию.</w:t>
      </w:r>
    </w:p>
    <w:p w14:paraId="575E04B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CE6CF58"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bookmarkStart w:id="14" w:name="h178"/>
      <w:bookmarkEnd w:id="14"/>
      <w:r w:rsidRPr="00401CFB">
        <w:rPr>
          <w:rFonts w:ascii="Times New Roman" w:eastAsia="Calibri" w:hAnsi="Times New Roman" w:cs="Times New Roman"/>
          <w:b/>
          <w:sz w:val="24"/>
          <w:szCs w:val="24"/>
        </w:rPr>
        <w:t>III. Опасности, не связанные с профессиональной деятельностью работника и организацией производственной деятельности у работодателя</w:t>
      </w:r>
      <w:bookmarkStart w:id="15" w:name="l76"/>
      <w:bookmarkEnd w:id="15"/>
    </w:p>
    <w:p w14:paraId="4DAD430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AF1382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Тяжелые природные физико-географические и климатические условия: полярные, высокогорные, пустынные, необжитые районы, способные привести к опасному событию.</w:t>
      </w:r>
    </w:p>
    <w:p w14:paraId="6303735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 Размещение производственных объектов вблизи техногенных источников опасности - плотин, электростанций, магистральных трубопроводов, линий электропередачи и иных опасных объектов, повреждение которых способно привести к опасному событию.</w:t>
      </w:r>
      <w:bookmarkStart w:id="16" w:name="l179"/>
      <w:bookmarkEnd w:id="16"/>
    </w:p>
    <w:p w14:paraId="166C247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 Размещение производственных объектов в особом пространстве: над землей, под землей, на воде, под водой, повреждение которых способно привести к опасному событию.</w:t>
      </w:r>
      <w:bookmarkStart w:id="17" w:name="l77"/>
      <w:bookmarkEnd w:id="17"/>
    </w:p>
    <w:p w14:paraId="4DC0105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C3EF5E0"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bookmarkStart w:id="18" w:name="h180"/>
      <w:bookmarkEnd w:id="18"/>
      <w:r w:rsidRPr="00401CFB">
        <w:rPr>
          <w:rFonts w:ascii="Times New Roman" w:eastAsia="Calibri" w:hAnsi="Times New Roman" w:cs="Times New Roman"/>
          <w:b/>
          <w:sz w:val="24"/>
          <w:szCs w:val="24"/>
        </w:rPr>
        <w:t>IV. Опасности, связанные с профессиональными качествами работника, выполняющего данную работу</w:t>
      </w:r>
    </w:p>
    <w:p w14:paraId="766B754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37F1C0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Недостаточные для выполнения работы: образование, профессиональная подготовка, квалификация, стаж, опыт.</w:t>
      </w:r>
    </w:p>
    <w:p w14:paraId="0E622BE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2. Несоответствие действий трудовым обязанностям и должностным инструкциям, нарушения требований охраны труда, промышленной и пожарной безопасности, способные привести к опасному событию.</w:t>
      </w:r>
      <w:bookmarkStart w:id="19" w:name="l181"/>
      <w:bookmarkEnd w:id="19"/>
    </w:p>
    <w:p w14:paraId="673B191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13DFE23"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Приложение №2. Примерная классификация опасностей в зависимости от причин возникновения опасностей</w:t>
      </w:r>
    </w:p>
    <w:p w14:paraId="224B77CF"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43FF3AD"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bookmarkStart w:id="20" w:name="h183"/>
      <w:bookmarkEnd w:id="20"/>
      <w:r w:rsidRPr="00401CFB">
        <w:rPr>
          <w:rFonts w:ascii="Times New Roman" w:eastAsia="Calibri" w:hAnsi="Times New Roman" w:cs="Times New Roman"/>
          <w:b/>
          <w:sz w:val="24"/>
          <w:szCs w:val="24"/>
        </w:rPr>
        <w:t>I. Физические опасности</w:t>
      </w:r>
    </w:p>
    <w:p w14:paraId="64740585"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520498B5" w14:textId="77777777" w:rsidR="003E68BB" w:rsidRPr="00401CFB" w:rsidRDefault="003E68BB" w:rsidP="005006E4">
      <w:pPr>
        <w:pStyle w:val="a3"/>
        <w:numPr>
          <w:ilvl w:val="0"/>
          <w:numId w:val="64"/>
        </w:numPr>
        <w:spacing w:after="0" w:line="240" w:lineRule="auto"/>
        <w:ind w:hanging="131"/>
        <w:rPr>
          <w:rFonts w:ascii="Times New Roman" w:eastAsia="Calibri" w:hAnsi="Times New Roman" w:cs="Times New Roman"/>
          <w:sz w:val="24"/>
          <w:szCs w:val="24"/>
        </w:rPr>
      </w:pPr>
      <w:r w:rsidRPr="005006E4">
        <w:rPr>
          <w:rFonts w:ascii="Times New Roman" w:eastAsia="Calibri" w:hAnsi="Times New Roman" w:cs="Times New Roman"/>
          <w:b/>
          <w:sz w:val="24"/>
          <w:szCs w:val="24"/>
        </w:rPr>
        <w:t>Электрические опасности</w:t>
      </w:r>
      <w:r w:rsidRPr="00401CFB">
        <w:rPr>
          <w:rFonts w:ascii="Times New Roman" w:eastAsia="Calibri" w:hAnsi="Times New Roman" w:cs="Times New Roman"/>
          <w:sz w:val="24"/>
          <w:szCs w:val="24"/>
        </w:rPr>
        <w:t xml:space="preserve"> (электрический ток, шаговое напряжение, наведенное напряжение) возникают вследствие прямого контакта с токоведущими частями деталей машин или оборудования, находящихся под напряжением, незащищенных частей тела при нарушении условий эксплуатации, повреждении или неисправности переносного электрического инструмента, переносных или стационарных электрических светильников, электрических сетей, находящихся под напряжением, включая системы аварийного питания в сочетании с отсутствием средств защиты.</w:t>
      </w:r>
      <w:bookmarkStart w:id="21" w:name="l79"/>
      <w:bookmarkEnd w:id="21"/>
    </w:p>
    <w:p w14:paraId="156325FB" w14:textId="77777777" w:rsidR="00427EC2" w:rsidRPr="00401CFB" w:rsidRDefault="00427EC2" w:rsidP="005006E4">
      <w:pPr>
        <w:spacing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К физическим вредным производственным факторам относятся:</w:t>
      </w:r>
    </w:p>
    <w:p w14:paraId="17B4D9F0"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xml:space="preserve"> – температура, влажность, скорость движения воздуха, тепловое излучение; </w:t>
      </w:r>
    </w:p>
    <w:p w14:paraId="1019982B"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xml:space="preserve">- неионизирующие электромагнитные поля (ЭМП) и излучения – электростатическое поле; </w:t>
      </w:r>
    </w:p>
    <w:p w14:paraId="40EF6424"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постоянное магнитное поле (в т. ч. гипогеомагнитное);</w:t>
      </w:r>
    </w:p>
    <w:p w14:paraId="3AE18D99"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электрические и магнитные поля промышленной частоты (50 Гц);</w:t>
      </w:r>
    </w:p>
    <w:p w14:paraId="7A01FC39"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широкополосные ЭМП, создаваемые ПЭВМ;</w:t>
      </w:r>
    </w:p>
    <w:p w14:paraId="39360826"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электромагнитные излучения радиочастотного диапазона;</w:t>
      </w:r>
    </w:p>
    <w:p w14:paraId="68E373F1"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широкополосные электромагнитные импульсы;</w:t>
      </w:r>
    </w:p>
    <w:p w14:paraId="78E3D218"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электромагнитные излучения оптического диапазона (в т. ч. лазерное и ультрафиолетовое);</w:t>
      </w:r>
    </w:p>
    <w:p w14:paraId="56FFD1FC"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ионизирующие излучения; производственный шум, ультразвук, инфразвук;</w:t>
      </w:r>
    </w:p>
    <w:p w14:paraId="2F27A6B6"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вибрация (локальная, общая);</w:t>
      </w:r>
    </w:p>
    <w:p w14:paraId="1F3358C1"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аэрозоли (пыли) преимущественно фиброгенного действия;</w:t>
      </w:r>
    </w:p>
    <w:p w14:paraId="0FE0A647"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освещение – естественное (отсутствие или недостаточность), искусственное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w:t>
      </w:r>
    </w:p>
    <w:p w14:paraId="3857B42E" w14:textId="77777777" w:rsidR="00427EC2" w:rsidRPr="00401CFB" w:rsidRDefault="00427EC2" w:rsidP="005006E4">
      <w:pPr>
        <w:pStyle w:val="a3"/>
        <w:numPr>
          <w:ilvl w:val="0"/>
          <w:numId w:val="65"/>
        </w:numPr>
        <w:spacing w:after="0" w:line="240" w:lineRule="auto"/>
        <w:ind w:left="0" w:firstLine="709"/>
        <w:jc w:val="both"/>
        <w:rPr>
          <w:rFonts w:ascii="Times New Roman" w:eastAsia="Calibri" w:hAnsi="Times New Roman" w:cs="Times New Roman"/>
          <w:sz w:val="24"/>
          <w:szCs w:val="24"/>
        </w:rPr>
      </w:pPr>
      <w:r w:rsidRPr="00401CFB">
        <w:rPr>
          <w:rFonts w:ascii="Times New Roman" w:hAnsi="Times New Roman" w:cs="Times New Roman"/>
          <w:sz w:val="24"/>
          <w:szCs w:val="24"/>
        </w:rPr>
        <w:t>- электрически заряженные частицы воздуха – аэроионы</w:t>
      </w:r>
    </w:p>
    <w:p w14:paraId="17A8200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7E0914B"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2. Радиационные опасности возникают:</w:t>
      </w:r>
    </w:p>
    <w:p w14:paraId="6D32B64C"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D886976" w14:textId="77777777" w:rsidR="003E68BB" w:rsidRPr="00401CFB" w:rsidRDefault="003E68BB" w:rsidP="005006E4">
      <w:pPr>
        <w:numPr>
          <w:ilvl w:val="0"/>
          <w:numId w:val="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 воздействии природных и техногенных источников ионизирующего излучения;</w:t>
      </w:r>
    </w:p>
    <w:p w14:paraId="0542A46B" w14:textId="77777777" w:rsidR="003E68BB" w:rsidRPr="00401CFB" w:rsidRDefault="003E68BB" w:rsidP="005006E4">
      <w:pPr>
        <w:numPr>
          <w:ilvl w:val="0"/>
          <w:numId w:val="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 недостаточности мер защиты от воздействия природных и техногенных источников ионизирующего излучения.</w:t>
      </w:r>
      <w:bookmarkStart w:id="22" w:name="l184"/>
      <w:bookmarkEnd w:id="22"/>
    </w:p>
    <w:p w14:paraId="68AA5A7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A5D468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5006E4">
        <w:rPr>
          <w:rFonts w:ascii="Times New Roman" w:eastAsia="Calibri" w:hAnsi="Times New Roman" w:cs="Times New Roman"/>
          <w:b/>
          <w:sz w:val="24"/>
          <w:szCs w:val="24"/>
        </w:rPr>
        <w:t>3</w:t>
      </w:r>
      <w:r w:rsidRPr="00401CFB">
        <w:rPr>
          <w:rFonts w:ascii="Times New Roman" w:eastAsia="Calibri" w:hAnsi="Times New Roman" w:cs="Times New Roman"/>
          <w:sz w:val="24"/>
          <w:szCs w:val="24"/>
        </w:rPr>
        <w:t xml:space="preserve">. </w:t>
      </w:r>
      <w:r w:rsidRPr="005006E4">
        <w:rPr>
          <w:rFonts w:ascii="Times New Roman" w:eastAsia="Calibri" w:hAnsi="Times New Roman" w:cs="Times New Roman"/>
          <w:b/>
          <w:sz w:val="24"/>
          <w:szCs w:val="24"/>
        </w:rPr>
        <w:t>Шум, вибрация</w:t>
      </w:r>
      <w:r w:rsidRPr="00401CFB">
        <w:rPr>
          <w:rFonts w:ascii="Times New Roman" w:eastAsia="Calibri" w:hAnsi="Times New Roman" w:cs="Times New Roman"/>
          <w:sz w:val="24"/>
          <w:szCs w:val="24"/>
        </w:rPr>
        <w:t xml:space="preserve"> возникают при работе машин, механизмов/агрегатов, ударного инструмента, металлорежущих и обрабатывающих станков, шлифовального оборудования, транспортных средств в сочетании с неприменением (отсутствием) средств защиты.</w:t>
      </w:r>
      <w:bookmarkStart w:id="23" w:name="l80"/>
      <w:bookmarkEnd w:id="23"/>
    </w:p>
    <w:p w14:paraId="17682EF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5006E4">
        <w:rPr>
          <w:rFonts w:ascii="Times New Roman" w:eastAsia="Calibri" w:hAnsi="Times New Roman" w:cs="Times New Roman"/>
          <w:b/>
          <w:sz w:val="24"/>
          <w:szCs w:val="24"/>
        </w:rPr>
        <w:t>4. Механические опасности</w:t>
      </w:r>
      <w:r w:rsidRPr="00401CFB">
        <w:rPr>
          <w:rFonts w:ascii="Times New Roman" w:eastAsia="Calibri" w:hAnsi="Times New Roman" w:cs="Times New Roman"/>
          <w:sz w:val="24"/>
          <w:szCs w:val="24"/>
        </w:rPr>
        <w:t xml:space="preserve"> (подвижные части машин и оборудования), вызывающие удары, порезы, проколы, уколы, затягивания, наматывания, абразивные воздействия подвижными частями оборудования, возникают при нарушении требований охраны труда и безопасной эксплуатации машин и оборудования с движущими (вращающимися) частями и неприменении средств защиты.</w:t>
      </w:r>
      <w:bookmarkStart w:id="24" w:name="l185"/>
      <w:bookmarkEnd w:id="24"/>
    </w:p>
    <w:p w14:paraId="12DFA0B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5006E4">
        <w:rPr>
          <w:rFonts w:ascii="Times New Roman" w:eastAsia="Calibri" w:hAnsi="Times New Roman" w:cs="Times New Roman"/>
          <w:b/>
          <w:sz w:val="24"/>
          <w:szCs w:val="24"/>
        </w:rPr>
        <w:lastRenderedPageBreak/>
        <w:t>5. Гравитационные опасности</w:t>
      </w:r>
      <w:r w:rsidRPr="00401CFB">
        <w:rPr>
          <w:rFonts w:ascii="Times New Roman" w:eastAsia="Calibri" w:hAnsi="Times New Roman" w:cs="Times New Roman"/>
          <w:sz w:val="24"/>
          <w:szCs w:val="24"/>
        </w:rPr>
        <w:t xml:space="preserve"> вызывают падение людей/предметов с высоты вследствие недостаточного закрепления или отсутствия ограждения на высоте, а также из-за перепада высот на территории выполнения работ.</w:t>
      </w:r>
      <w:bookmarkStart w:id="25" w:name="l81"/>
      <w:bookmarkEnd w:id="25"/>
    </w:p>
    <w:p w14:paraId="2825492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974FBC5"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6. Пожар является результатом химической реакции веществ вследствие:</w:t>
      </w:r>
    </w:p>
    <w:p w14:paraId="57EB85C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1786C54" w14:textId="77777777" w:rsidR="003E68BB" w:rsidRPr="00401CFB" w:rsidRDefault="003E68BB" w:rsidP="005006E4">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нарушения требований охраны труда и (или) пожарной безопасности при выполнении огневых работ, курения, искр, производимых оборудованием и инструментами;</w:t>
      </w:r>
    </w:p>
    <w:p w14:paraId="03E0931C" w14:textId="77777777" w:rsidR="003E68BB" w:rsidRPr="00401CFB" w:rsidRDefault="003E68BB" w:rsidP="005006E4">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неисправностей технологического оборудования, электрооборудования и электрических сетей.</w:t>
      </w:r>
      <w:bookmarkStart w:id="26" w:name="l186"/>
      <w:bookmarkEnd w:id="26"/>
    </w:p>
    <w:p w14:paraId="59783C5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bookmarkStart w:id="27" w:name="h187"/>
      <w:bookmarkEnd w:id="27"/>
    </w:p>
    <w:p w14:paraId="74AEB5AA"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II. Химические опасности</w:t>
      </w:r>
    </w:p>
    <w:p w14:paraId="6D7C2B39"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F931C46"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sz w:val="24"/>
          <w:szCs w:val="24"/>
        </w:rPr>
        <w:t xml:space="preserve">1. Химические опасности могут быть обусловлены нарушениями требований охраны труда и промышленной безопасности, неприменением и (или) отсутствием у работников средств защиты, приводящих к попаданию в воздух рабочей зоны и прямому воздействию на работников использующихся в производственном процессе химических веществ </w:t>
      </w:r>
      <w:r w:rsidRPr="00401CFB">
        <w:rPr>
          <w:rFonts w:ascii="Times New Roman" w:eastAsia="Calibri" w:hAnsi="Times New Roman" w:cs="Times New Roman"/>
          <w:b/>
          <w:sz w:val="24"/>
          <w:szCs w:val="24"/>
        </w:rPr>
        <w:t>со следующими опасными свойствами:</w:t>
      </w:r>
      <w:bookmarkStart w:id="28" w:name="l82"/>
      <w:bookmarkEnd w:id="28"/>
    </w:p>
    <w:p w14:paraId="59B078E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21C1195"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Взрывоопасными</w:t>
      </w:r>
    </w:p>
    <w:p w14:paraId="69DB7A23"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Окисляющими</w:t>
      </w:r>
    </w:p>
    <w:p w14:paraId="23E977F8"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Легковоспламеняющимися</w:t>
      </w:r>
    </w:p>
    <w:p w14:paraId="4EAC241C"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Токсичными</w:t>
      </w:r>
    </w:p>
    <w:p w14:paraId="3CF216CC"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Вызывающими ускорение коррозии</w:t>
      </w:r>
    </w:p>
    <w:p w14:paraId="2E6154AC"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Раздражающими</w:t>
      </w:r>
    </w:p>
    <w:p w14:paraId="66FA05AD"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Повышающими чувствительность</w:t>
      </w:r>
    </w:p>
    <w:p w14:paraId="20B8AAB8"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Канцерогенными</w:t>
      </w:r>
    </w:p>
    <w:p w14:paraId="677A2BC2" w14:textId="77777777" w:rsidR="003E68BB" w:rsidRPr="00401CFB" w:rsidRDefault="003E68BB" w:rsidP="005006E4">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Мутагенными</w:t>
      </w:r>
    </w:p>
    <w:p w14:paraId="54EDA64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C11458A" w14:textId="4DBF2481"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w:t>
      </w:r>
      <w:r w:rsidR="009440C5" w:rsidRPr="00401CFB">
        <w:rPr>
          <w:rFonts w:ascii="Times New Roman" w:eastAsia="Calibri" w:hAnsi="Times New Roman" w:cs="Times New Roman"/>
          <w:sz w:val="24"/>
          <w:szCs w:val="24"/>
        </w:rPr>
        <w:t xml:space="preserve"> </w:t>
      </w:r>
      <w:r w:rsidRPr="00401CFB">
        <w:rPr>
          <w:rFonts w:ascii="Times New Roman" w:eastAsia="Calibri" w:hAnsi="Times New Roman" w:cs="Times New Roman"/>
          <w:sz w:val="24"/>
          <w:szCs w:val="24"/>
        </w:rPr>
        <w:t>Химические опасности также могут быть обусловлены попаданием в воздух рабочей зоны сочетания (смеси) неопасных по отдельности химических веществ, которые при смешивании вызывают в воздухе рабочей зоны химическую реакцию с выделением лучистого тепла, большого количества энергии, приводящих к взрывам и (или) пожарам, а также образованию химических веществ с опасными свойствами, в том числе вследствие нарушения требований охраны труда и промышленной безопасности.</w:t>
      </w:r>
      <w:bookmarkStart w:id="29" w:name="l188"/>
      <w:bookmarkStart w:id="30" w:name="l83"/>
      <w:bookmarkEnd w:id="29"/>
      <w:bookmarkEnd w:id="30"/>
    </w:p>
    <w:p w14:paraId="7DA5A51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2A3F828" w14:textId="77777777" w:rsidR="003539EC" w:rsidRPr="00401CFB" w:rsidRDefault="003539EC"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Комбинированное действие вредных веществ</w:t>
      </w:r>
    </w:p>
    <w:p w14:paraId="3DACA452"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6773C98E"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Комбинированное действие вредных веществ на организм человека чаще всего встречается на производстве и в окружающей среде: обычно работающий на производстве подвергается сочетанному действию неблагоприятных факторов разной природы (физических, химических) или комбинированному влиянию факторов одной природы, чаще ряду химических веществ.</w:t>
      </w:r>
    </w:p>
    <w:p w14:paraId="6008412D"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37B93E1B"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Комбинированное действие</w:t>
      </w:r>
      <w:r w:rsidRPr="00401CFB">
        <w:rPr>
          <w:rFonts w:ascii="Times New Roman" w:eastAsia="Calibri" w:hAnsi="Times New Roman" w:cs="Times New Roman"/>
          <w:sz w:val="24"/>
          <w:szCs w:val="24"/>
        </w:rPr>
        <w:t xml:space="preserve"> — это одновременное или последовательное действие на организм нескольких ядов при одном и том же пути поступления.</w:t>
      </w:r>
    </w:p>
    <w:p w14:paraId="589054B8"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340EF88D"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Различают несколько типов комбинированного действия ядов в зависимости от эффектов токсичности:</w:t>
      </w:r>
    </w:p>
    <w:p w14:paraId="3D620DAB"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75B327CB"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lastRenderedPageBreak/>
        <w:t>aддитивность</w:t>
      </w:r>
      <w:r w:rsidRPr="00401CFB">
        <w:rPr>
          <w:rFonts w:ascii="Times New Roman" w:eastAsia="Calibri" w:hAnsi="Times New Roman" w:cs="Times New Roman"/>
          <w:sz w:val="24"/>
          <w:szCs w:val="24"/>
        </w:rPr>
        <w:t xml:space="preserve"> </w:t>
      </w:r>
      <w:r w:rsidRPr="00401CFB">
        <w:rPr>
          <w:rFonts w:ascii="Times New Roman" w:eastAsia="Calibri" w:hAnsi="Times New Roman" w:cs="Times New Roman"/>
          <w:b/>
          <w:sz w:val="24"/>
          <w:szCs w:val="24"/>
        </w:rPr>
        <w:t>(суммация)</w:t>
      </w:r>
      <w:r w:rsidRPr="00401CFB">
        <w:rPr>
          <w:rFonts w:ascii="Times New Roman" w:eastAsia="Calibri" w:hAnsi="Times New Roman" w:cs="Times New Roman"/>
          <w:sz w:val="24"/>
          <w:szCs w:val="24"/>
        </w:rPr>
        <w:t xml:space="preserve"> — это суммарный эффект воздействия веществ в смеси, равный сумме эффектов ее действующих компонентов.</w:t>
      </w:r>
    </w:p>
    <w:p w14:paraId="750A8C4E"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30B58C64"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Аддитивность характерна для веществ однонаправленного действия, когда компоненты смеси оказывают влияние на одни и те же системы организма, причем при количественно одинаковой замене компонентов друг другом токсичность смеси не меняется. (Например, наркотическое действие смеси бензола и изопропилбензола);</w:t>
      </w:r>
    </w:p>
    <w:p w14:paraId="3FD79C23"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p>
    <w:p w14:paraId="4D8DD350"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потенцирование</w:t>
      </w:r>
      <w:r w:rsidRPr="00401CFB">
        <w:rPr>
          <w:rFonts w:ascii="Times New Roman" w:eastAsia="Calibri" w:hAnsi="Times New Roman" w:cs="Times New Roman"/>
          <w:sz w:val="24"/>
          <w:szCs w:val="24"/>
        </w:rPr>
        <w:t xml:space="preserve"> </w:t>
      </w:r>
      <w:r w:rsidRPr="00401CFB">
        <w:rPr>
          <w:rFonts w:ascii="Times New Roman" w:eastAsia="Calibri" w:hAnsi="Times New Roman" w:cs="Times New Roman"/>
          <w:b/>
          <w:sz w:val="24"/>
          <w:szCs w:val="24"/>
        </w:rPr>
        <w:t>(синергизм)</w:t>
      </w:r>
      <w:r w:rsidRPr="00401CFB">
        <w:rPr>
          <w:rFonts w:ascii="Times New Roman" w:eastAsia="Calibri" w:hAnsi="Times New Roman" w:cs="Times New Roman"/>
          <w:sz w:val="24"/>
          <w:szCs w:val="24"/>
        </w:rPr>
        <w:t xml:space="preserve"> — при воздействии веществ в смеси одно вещество усиливает и удлиняет действие другого. Эффект потенцирования выше, чем эффект действия при суммации. (Например, алкоголь повышает опасность отравления анилином и другими промышленными ядами);</w:t>
      </w:r>
    </w:p>
    <w:p w14:paraId="75482DD8" w14:textId="77777777" w:rsidR="00907A88" w:rsidRPr="00401CFB" w:rsidRDefault="00907A88" w:rsidP="005006E4">
      <w:pPr>
        <w:spacing w:after="0" w:line="240" w:lineRule="auto"/>
        <w:ind w:firstLine="709"/>
        <w:jc w:val="both"/>
        <w:rPr>
          <w:rFonts w:ascii="Times New Roman" w:eastAsia="Calibri" w:hAnsi="Times New Roman" w:cs="Times New Roman"/>
          <w:b/>
          <w:sz w:val="24"/>
          <w:szCs w:val="24"/>
        </w:rPr>
      </w:pPr>
    </w:p>
    <w:p w14:paraId="54F093C8"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антагонизм</w:t>
      </w:r>
      <w:r w:rsidRPr="00401CFB">
        <w:rPr>
          <w:rFonts w:ascii="Times New Roman" w:eastAsia="Calibri" w:hAnsi="Times New Roman" w:cs="Times New Roman"/>
          <w:sz w:val="24"/>
          <w:szCs w:val="24"/>
        </w:rPr>
        <w:t xml:space="preserve"> — при воздействии веществ в смеси одно вещество ослабляет действие другого, а эффект меньше, чем при суммации. На эффекте антагонизма основано применение антидотов (Например, антагонистом (антидотом) морфина является налорфин);</w:t>
      </w:r>
    </w:p>
    <w:p w14:paraId="26FFF7D6" w14:textId="77777777" w:rsidR="00907A88" w:rsidRPr="00401CFB" w:rsidRDefault="00907A88" w:rsidP="005006E4">
      <w:pPr>
        <w:spacing w:after="0" w:line="240" w:lineRule="auto"/>
        <w:ind w:firstLine="709"/>
        <w:jc w:val="both"/>
        <w:rPr>
          <w:rFonts w:ascii="Times New Roman" w:eastAsia="Calibri" w:hAnsi="Times New Roman" w:cs="Times New Roman"/>
          <w:b/>
          <w:sz w:val="24"/>
          <w:szCs w:val="24"/>
        </w:rPr>
      </w:pPr>
    </w:p>
    <w:p w14:paraId="2C6232D4" w14:textId="77777777"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независимое действие</w:t>
      </w:r>
      <w:r w:rsidRPr="00401CFB">
        <w:rPr>
          <w:rFonts w:ascii="Times New Roman" w:eastAsia="Calibri" w:hAnsi="Times New Roman" w:cs="Times New Roman"/>
          <w:sz w:val="24"/>
          <w:szCs w:val="24"/>
        </w:rPr>
        <w:t xml:space="preserve"> ядовитых веществ в смеси оказывает комбинированный эффект, не отличающийся от изолированного действия каждого яда в отдельности. (Например, независимым действием обладает смесь выхлопных газов автомобиля и дорожной пыли). Может преобладать эффект наиболее токсичного вещества.</w:t>
      </w:r>
    </w:p>
    <w:p w14:paraId="09F1ACBA" w14:textId="77777777" w:rsidR="00907A88" w:rsidRPr="00401CFB" w:rsidRDefault="00907A88" w:rsidP="005006E4">
      <w:pPr>
        <w:spacing w:after="0" w:line="240" w:lineRule="auto"/>
        <w:ind w:firstLine="709"/>
        <w:jc w:val="both"/>
        <w:rPr>
          <w:rFonts w:ascii="Times New Roman" w:eastAsia="Calibri" w:hAnsi="Times New Roman" w:cs="Times New Roman"/>
          <w:sz w:val="24"/>
          <w:szCs w:val="24"/>
        </w:rPr>
      </w:pPr>
    </w:p>
    <w:p w14:paraId="47566AB1" w14:textId="4E44BA51" w:rsidR="003539EC" w:rsidRPr="00401CFB" w:rsidRDefault="003539EC"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Наряду с комбинированным влиянием ядов возможно их </w:t>
      </w:r>
      <w:r w:rsidRPr="00401CFB">
        <w:rPr>
          <w:rFonts w:ascii="Times New Roman" w:eastAsia="Calibri" w:hAnsi="Times New Roman" w:cs="Times New Roman"/>
          <w:b/>
          <w:sz w:val="24"/>
          <w:szCs w:val="24"/>
        </w:rPr>
        <w:t>комплексное действие</w:t>
      </w:r>
      <w:r w:rsidRPr="00401CFB">
        <w:rPr>
          <w:rFonts w:ascii="Times New Roman" w:eastAsia="Calibri" w:hAnsi="Times New Roman" w:cs="Times New Roman"/>
          <w:sz w:val="24"/>
          <w:szCs w:val="24"/>
        </w:rPr>
        <w:t>, когда яды поступают в организм одновременно, но разными путями (через органы дыхания и желудочно-кишечный тракт, органы дыхания и кожу и т. д.).</w:t>
      </w:r>
    </w:p>
    <w:p w14:paraId="56BC052D"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bookmarkStart w:id="31" w:name="h189"/>
      <w:bookmarkEnd w:id="31"/>
      <w:r w:rsidRPr="00401CFB">
        <w:rPr>
          <w:rFonts w:ascii="Times New Roman" w:eastAsia="Calibri" w:hAnsi="Times New Roman" w:cs="Times New Roman"/>
          <w:b/>
          <w:sz w:val="24"/>
          <w:szCs w:val="24"/>
        </w:rPr>
        <w:t>III. Эргономическая опасность</w:t>
      </w:r>
    </w:p>
    <w:p w14:paraId="061F7FA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171815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Эргономическая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 и реализации защитных (профилактических) мер при их превышении, а также ввиду несоответствия рабочего места физическим особенностям работника.</w:t>
      </w:r>
      <w:bookmarkStart w:id="32" w:name="l190"/>
      <w:bookmarkEnd w:id="32"/>
    </w:p>
    <w:p w14:paraId="7A7AAAC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EF5C65E"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bookmarkStart w:id="33" w:name="h191"/>
      <w:bookmarkEnd w:id="33"/>
      <w:r w:rsidRPr="00401CFB">
        <w:rPr>
          <w:rFonts w:ascii="Times New Roman" w:eastAsia="Calibri" w:hAnsi="Times New Roman" w:cs="Times New Roman"/>
          <w:b/>
          <w:sz w:val="24"/>
          <w:szCs w:val="24"/>
        </w:rPr>
        <w:t>IV. Биологическая опасность</w:t>
      </w:r>
      <w:bookmarkStart w:id="34" w:name="l84"/>
      <w:bookmarkEnd w:id="34"/>
    </w:p>
    <w:p w14:paraId="45C7ED1F"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21E0AA7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1. Биологическая опасность может возникать в случае нарушения требований охраны труда и (или) неприменения средств защиты при работе с микроорганизмами и токсичными продуктами их жизнедеятельности, </w:t>
      </w:r>
      <w:r w:rsidRPr="00401CFB">
        <w:rPr>
          <w:rFonts w:ascii="Times New Roman" w:eastAsia="Calibri" w:hAnsi="Times New Roman" w:cs="Times New Roman"/>
          <w:b/>
          <w:sz w:val="24"/>
          <w:szCs w:val="24"/>
        </w:rPr>
        <w:t>в том числе:</w:t>
      </w:r>
    </w:p>
    <w:p w14:paraId="42F82F6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6408280"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бактериями,</w:t>
      </w:r>
    </w:p>
    <w:p w14:paraId="33DB45C9"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грибками,</w:t>
      </w:r>
    </w:p>
    <w:p w14:paraId="7E110F53"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патогенными микроорганизмами (в т.ч. вирусами), их носителями,</w:t>
      </w:r>
    </w:p>
    <w:p w14:paraId="6F85E526"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гельминтами и их яйцами,</w:t>
      </w:r>
    </w:p>
    <w:p w14:paraId="7EB4E8B3"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кровососущими насекомыми и иными членистоногими, являющимися переносчиками патогенных микроорганизмов,</w:t>
      </w:r>
    </w:p>
    <w:p w14:paraId="7D500BA4" w14:textId="77777777" w:rsidR="003E68BB" w:rsidRPr="00401CFB" w:rsidRDefault="003E68BB" w:rsidP="005006E4">
      <w:pPr>
        <w:numPr>
          <w:ilvl w:val="0"/>
          <w:numId w:val="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грызунами, дикими и бродячими животными, являющимися переносчиками патогенных микроорганизмов и гельминтов.</w:t>
      </w:r>
      <w:bookmarkStart w:id="35" w:name="l85"/>
      <w:bookmarkEnd w:id="35"/>
    </w:p>
    <w:p w14:paraId="02DB931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2. Биологические опасности также могут быть обусловлены травмирующими ударами, раздавливанием, ранениями или укусами домашних и диких животных, рыб, членистоногих, а также заболеванием (отравлением) в результате взаимодействия с ядовитыми растениями, животными, рыбами, пресмыкающимися, насекомыми и </w:t>
      </w:r>
      <w:r w:rsidRPr="00401CFB">
        <w:rPr>
          <w:rFonts w:ascii="Times New Roman" w:eastAsia="Calibri" w:hAnsi="Times New Roman" w:cs="Times New Roman"/>
          <w:sz w:val="24"/>
          <w:szCs w:val="24"/>
        </w:rPr>
        <w:lastRenderedPageBreak/>
        <w:t>земноводными, в том числе вследствие нарушения требований охраны труда и (или) неприменения средств защиты.</w:t>
      </w:r>
      <w:bookmarkStart w:id="36" w:name="l192"/>
      <w:bookmarkEnd w:id="36"/>
    </w:p>
    <w:p w14:paraId="3CA653E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3ECFB57"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bookmarkStart w:id="37" w:name="h193"/>
      <w:bookmarkEnd w:id="37"/>
      <w:r w:rsidRPr="00401CFB">
        <w:rPr>
          <w:rFonts w:ascii="Times New Roman" w:eastAsia="Calibri" w:hAnsi="Times New Roman" w:cs="Times New Roman"/>
          <w:b/>
          <w:sz w:val="24"/>
          <w:szCs w:val="24"/>
        </w:rPr>
        <w:t>V. Природная опасность</w:t>
      </w:r>
    </w:p>
    <w:p w14:paraId="45731B3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BE7C1F4"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sz w:val="24"/>
          <w:szCs w:val="24"/>
        </w:rPr>
        <w:t xml:space="preserve">Опасности окружающей природной среды возникают в случае нарушения требований охраны труда и неприменения средств защиты и </w:t>
      </w:r>
      <w:r w:rsidRPr="00401CFB">
        <w:rPr>
          <w:rFonts w:ascii="Times New Roman" w:eastAsia="Calibri" w:hAnsi="Times New Roman" w:cs="Times New Roman"/>
          <w:b/>
          <w:sz w:val="24"/>
          <w:szCs w:val="24"/>
        </w:rPr>
        <w:t>обусловлены следующим:</w:t>
      </w:r>
      <w:bookmarkStart w:id="38" w:name="l86"/>
      <w:bookmarkEnd w:id="38"/>
    </w:p>
    <w:p w14:paraId="3508979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5AC4FB4"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воздействие порывов ветра, вызывающее смещение, раскачивание, свободное вращение оборудования и его элементов, падение (разрушение) зданий, сооружений, оборудования и его элементов;</w:t>
      </w:r>
    </w:p>
    <w:p w14:paraId="5E7A69AE"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неустойчивость людей и оборудования, вызванная порывами ветра при работе на высоте;</w:t>
      </w:r>
    </w:p>
    <w:p w14:paraId="19352862"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образованные льдом и снегом скользкие поверхности и покрытия, особенно на высоте;</w:t>
      </w:r>
    </w:p>
    <w:p w14:paraId="275AE7DB"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удары молнии, способные привести к разрушению объектов, повреждению машин и оборудования, травмированию людей;</w:t>
      </w:r>
      <w:bookmarkStart w:id="39" w:name="l194"/>
      <w:bookmarkEnd w:id="39"/>
    </w:p>
    <w:p w14:paraId="657D957F"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прямое воздействие солнечного лучистого тепла;</w:t>
      </w:r>
    </w:p>
    <w:p w14:paraId="1DDD1A48" w14:textId="77777777" w:rsidR="003E68BB" w:rsidRPr="00401CFB" w:rsidRDefault="003E68BB" w:rsidP="005006E4">
      <w:pPr>
        <w:numPr>
          <w:ilvl w:val="0"/>
          <w:numId w:val="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воздействие низких/высоких температур воздуха.</w:t>
      </w:r>
    </w:p>
    <w:p w14:paraId="4645FA4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59F192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приложении №4 к данным рекомендациям также представлен Примерный перечень объектов возникновения опасностей.</w:t>
      </w:r>
    </w:p>
    <w:p w14:paraId="4395098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79BF68F"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sz w:val="24"/>
          <w:szCs w:val="24"/>
        </w:rPr>
      </w:pPr>
      <w:r w:rsidRPr="00401CFB">
        <w:rPr>
          <w:rFonts w:ascii="Times New Roman" w:eastAsia="Times New Roman" w:hAnsi="Times New Roman" w:cs="Times New Roman"/>
          <w:b/>
          <w:sz w:val="24"/>
          <w:szCs w:val="24"/>
        </w:rPr>
        <w:t>Факторы трудового процесса</w:t>
      </w:r>
    </w:p>
    <w:p w14:paraId="454E965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2EAE2B1"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 опасным и вредным производственным факторам данной группы относят тяжесть труда и его интенсивность. Каждый из них по отдельности или в совокупности при определенных обстоятельствах представляет угрозу для здоровья человека.</w:t>
      </w:r>
    </w:p>
    <w:p w14:paraId="3807A50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color w:val="FF0000"/>
          <w:sz w:val="24"/>
          <w:szCs w:val="24"/>
        </w:rPr>
        <w:t>ВАЖНО!</w:t>
      </w:r>
      <w:r w:rsidRPr="00401CFB">
        <w:rPr>
          <w:rFonts w:ascii="Times New Roman" w:eastAsia="Calibri" w:hAnsi="Times New Roman" w:cs="Times New Roman"/>
          <w:color w:val="FF0000"/>
          <w:sz w:val="24"/>
          <w:szCs w:val="24"/>
        </w:rPr>
        <w:t xml:space="preserve"> </w:t>
      </w:r>
      <w:r w:rsidRPr="00401CFB">
        <w:rPr>
          <w:rFonts w:ascii="Times New Roman" w:eastAsia="Calibri" w:hAnsi="Times New Roman" w:cs="Times New Roman"/>
          <w:sz w:val="24"/>
          <w:szCs w:val="24"/>
        </w:rPr>
        <w:t>Тяжесть труда определяется степенью нагрузки на опорно-двигательный аппарат и важные жизнеобеспечивающие системы организма (дыхательную, сердечно-сосудистую и др.).</w:t>
      </w:r>
    </w:p>
    <w:p w14:paraId="1851BED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 этом учитываются разнообразные аспекты — от величины статической и динамической нагрузки, которую испытывает работник во время выполнения трудовых обязанностей, до массы поднимаемого и перемещаемого им груза. Принимаются во внимание даже такие нюансы, как степень наклона корпуса и количество стереотипных движений во время работы.</w:t>
      </w:r>
    </w:p>
    <w:p w14:paraId="13138079"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E345C2C"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Следствием воздействия данных факторов на здоровье человека является:</w:t>
      </w:r>
    </w:p>
    <w:p w14:paraId="69C1095B"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D90CE30" w14:textId="77777777" w:rsidR="003E68BB" w:rsidRPr="00401CFB" w:rsidRDefault="003E68BB" w:rsidP="005006E4">
      <w:pPr>
        <w:numPr>
          <w:ilvl w:val="0"/>
          <w:numId w:val="8"/>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возникновение или обострение хронических болезней сердца;</w:t>
      </w:r>
    </w:p>
    <w:p w14:paraId="2742D105" w14:textId="77777777" w:rsidR="003E68BB" w:rsidRPr="00401CFB" w:rsidRDefault="003E68BB" w:rsidP="005006E4">
      <w:pPr>
        <w:numPr>
          <w:ilvl w:val="0"/>
          <w:numId w:val="8"/>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заболевание сосудов;</w:t>
      </w:r>
    </w:p>
    <w:p w14:paraId="49596E87" w14:textId="77777777" w:rsidR="003E68BB" w:rsidRPr="00401CFB" w:rsidRDefault="003E68BB" w:rsidP="005006E4">
      <w:pPr>
        <w:numPr>
          <w:ilvl w:val="0"/>
          <w:numId w:val="8"/>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нарушение функций вестибулярного аппарата и др.</w:t>
      </w:r>
    </w:p>
    <w:p w14:paraId="06F2165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0501DF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color w:val="FF0000"/>
          <w:sz w:val="24"/>
          <w:szCs w:val="24"/>
        </w:rPr>
        <w:t>ВАЖНО!</w:t>
      </w:r>
      <w:r w:rsidRPr="00401CFB">
        <w:rPr>
          <w:rFonts w:ascii="Times New Roman" w:eastAsia="Calibri" w:hAnsi="Times New Roman" w:cs="Times New Roman"/>
          <w:color w:val="FF0000"/>
          <w:sz w:val="24"/>
          <w:szCs w:val="24"/>
        </w:rPr>
        <w:t xml:space="preserve"> </w:t>
      </w:r>
      <w:r w:rsidRPr="00401CFB">
        <w:rPr>
          <w:rFonts w:ascii="Times New Roman" w:eastAsia="Calibri" w:hAnsi="Times New Roman" w:cs="Times New Roman"/>
          <w:sz w:val="24"/>
          <w:szCs w:val="24"/>
        </w:rPr>
        <w:t>Напряженность труда — понятие, связанное с центральной нервной системой, органами чувств и эмоциональными аспектами.</w:t>
      </w:r>
    </w:p>
    <w:p w14:paraId="6C9B3B9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A49F10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Выполнение работником своих трудовых обязанностей не должно приводить к интеллектуальным, эмоциональным и сенсорным перегрузкам. При этом большую роль играет степень монотонности нагрузок и режим работы.</w:t>
      </w:r>
    </w:p>
    <w:p w14:paraId="21B0D6BD"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82ADCC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lastRenderedPageBreak/>
        <w:t>К примеру, регулярное осуществление технологических операций с крайне мелкими объектами (элементами механизма) способствует расстройству зрительных органов и возникновению разного рода заболеваний (воспаления оболочек глазного яблока, атрофии зрительного нерва, сетчатки и др.).</w:t>
      </w:r>
    </w:p>
    <w:p w14:paraId="3F64F9D7"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FD17962"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 1 марта 2022 года необходимо информировать работников об условиях и охране труда на предприятии.</w:t>
      </w:r>
    </w:p>
    <w:p w14:paraId="03F30707" w14:textId="77777777" w:rsidR="00952292" w:rsidRPr="00401CFB" w:rsidRDefault="00952292"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22A7AFE" w14:textId="3E740510" w:rsidR="003E68BB" w:rsidRPr="00401CFB" w:rsidRDefault="00952292"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Согласно ГОСТ 12.1.007-76 по степени воздействия на организм вредные вещества подразделяются на 4 класса опасности: 1-й - вещества чрезвычайно опасные; 2-й - вещества высокоопасные; 3-й - вещества умеренно опасные; 4-й - вещества малоопасные.</w:t>
      </w:r>
    </w:p>
    <w:p w14:paraId="1D614900" w14:textId="77777777" w:rsidR="00952292" w:rsidRPr="00401CFB" w:rsidRDefault="00952292" w:rsidP="005006E4">
      <w:pPr>
        <w:spacing w:after="0" w:line="240" w:lineRule="auto"/>
        <w:ind w:firstLine="709"/>
        <w:jc w:val="both"/>
        <w:rPr>
          <w:rFonts w:ascii="Times New Roman" w:eastAsia="Calibri" w:hAnsi="Times New Roman" w:cs="Times New Roman"/>
          <w:b/>
          <w:sz w:val="24"/>
          <w:szCs w:val="24"/>
        </w:rPr>
      </w:pPr>
    </w:p>
    <w:p w14:paraId="72BD4CAB"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Классификация опасных и вредных производственных факторов, обладающих свойствами психофизиологического воздействия на организм человека (согласно ГОСТ 12.0.003-2015)</w:t>
      </w:r>
    </w:p>
    <w:p w14:paraId="633339A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F36928E"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Опасные и вредные производственные факторы, обладающие свойствами психофизиологического воздействия на организм человека, подразделяют:</w:t>
      </w:r>
    </w:p>
    <w:p w14:paraId="2BA12CD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14263D0" w14:textId="77777777" w:rsidR="003E68BB" w:rsidRPr="00401CFB" w:rsidRDefault="003E68BB" w:rsidP="005006E4">
      <w:pPr>
        <w:numPr>
          <w:ilvl w:val="0"/>
          <w:numId w:val="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 физические перегрузки, связанные с тяжестью трудового процесса;</w:t>
      </w:r>
    </w:p>
    <w:p w14:paraId="4AFBFA61" w14:textId="77777777" w:rsidR="003E68BB" w:rsidRPr="00401CFB" w:rsidRDefault="003E68BB" w:rsidP="005006E4">
      <w:pPr>
        <w:numPr>
          <w:ilvl w:val="0"/>
          <w:numId w:val="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нервно-психические перегрузки, связанные с напряженностью трудового процесса.</w:t>
      </w:r>
    </w:p>
    <w:p w14:paraId="3FC1309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17199B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Физические перегрузки подразделяют:</w:t>
      </w:r>
    </w:p>
    <w:p w14:paraId="2E222C2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00418E6" w14:textId="77777777" w:rsidR="003E68BB" w:rsidRPr="00401CFB" w:rsidRDefault="003E68BB" w:rsidP="005006E4">
      <w:pPr>
        <w:numPr>
          <w:ilvl w:val="0"/>
          <w:numId w:val="1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 статические, связанные с рабочей позой;</w:t>
      </w:r>
    </w:p>
    <w:p w14:paraId="683C15C1" w14:textId="77777777" w:rsidR="003E68BB" w:rsidRPr="00401CFB" w:rsidRDefault="003E68BB" w:rsidP="005006E4">
      <w:pPr>
        <w:numPr>
          <w:ilvl w:val="0"/>
          <w:numId w:val="1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динамические нагрузки, связанные с массой поднимаемого и перемещаемого вручную груза;</w:t>
      </w:r>
    </w:p>
    <w:p w14:paraId="641B8406" w14:textId="77777777" w:rsidR="003E68BB" w:rsidRPr="00401CFB" w:rsidRDefault="003E68BB" w:rsidP="005006E4">
      <w:pPr>
        <w:numPr>
          <w:ilvl w:val="0"/>
          <w:numId w:val="1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динамические нагрузки, связанные с повторением стереотипных рабочих движений.</w:t>
      </w:r>
    </w:p>
    <w:p w14:paraId="0EA4BE2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11F040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Физические перегрузки организма</w:t>
      </w:r>
      <w:r w:rsidRPr="00401CFB">
        <w:rPr>
          <w:rFonts w:ascii="Times New Roman" w:eastAsia="Calibri" w:hAnsi="Times New Roman" w:cs="Times New Roman"/>
          <w:sz w:val="24"/>
          <w:szCs w:val="24"/>
        </w:rPr>
        <w:t xml:space="preserve"> работающего, связанные с тяжестью трудового процесса, в целях оценки условий труда, разработки и принятия мероприятий по их улучшению характеризуются такими показателями, как:</w:t>
      </w:r>
    </w:p>
    <w:p w14:paraId="7DEA6D0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565F313"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физическая динамическая нагрузка;</w:t>
      </w:r>
    </w:p>
    <w:p w14:paraId="532ADCAB"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масса поднимаемого и перемещаемого груза вручную;</w:t>
      </w:r>
    </w:p>
    <w:p w14:paraId="2E6071E0"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стереотипные рабочие движения;</w:t>
      </w:r>
    </w:p>
    <w:p w14:paraId="44FD6B7A"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статическая нагрузка;</w:t>
      </w:r>
    </w:p>
    <w:p w14:paraId="4910FDA3"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рабочая поза;</w:t>
      </w:r>
    </w:p>
    <w:p w14:paraId="2BDF39A5"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наклоны корпуса тела работника;</w:t>
      </w:r>
    </w:p>
    <w:p w14:paraId="2DB34A35" w14:textId="77777777" w:rsidR="003E68BB" w:rsidRPr="00401CFB" w:rsidRDefault="003E68BB" w:rsidP="005006E4">
      <w:pPr>
        <w:numPr>
          <w:ilvl w:val="0"/>
          <w:numId w:val="1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перемещение в пространстве.</w:t>
      </w:r>
    </w:p>
    <w:p w14:paraId="52328FD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8C635D3"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Нервно-психические перегрузки подразделяют:</w:t>
      </w:r>
    </w:p>
    <w:p w14:paraId="670BDB5B"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CEB2E10" w14:textId="77777777" w:rsidR="003E68BB" w:rsidRPr="00401CFB" w:rsidRDefault="003E68BB" w:rsidP="005006E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 умственное перенапряжение, в том числе вызванное информационной нагрузкой;</w:t>
      </w:r>
    </w:p>
    <w:p w14:paraId="75530D40" w14:textId="77777777" w:rsidR="003E68BB" w:rsidRPr="00401CFB" w:rsidRDefault="003E68BB" w:rsidP="005006E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перенапряжение анализаторов, в том числе вызванное информационной нагрузкой;</w:t>
      </w:r>
    </w:p>
    <w:p w14:paraId="0E30509B" w14:textId="77777777" w:rsidR="003E68BB" w:rsidRPr="00401CFB" w:rsidRDefault="003E68BB" w:rsidP="005006E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монотонность труда, вызывающая монотонию;</w:t>
      </w:r>
    </w:p>
    <w:p w14:paraId="6E9103A0" w14:textId="77777777" w:rsidR="003E68BB" w:rsidRPr="00401CFB" w:rsidRDefault="003E68BB" w:rsidP="005006E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эмоциональные перегрузки.</w:t>
      </w:r>
    </w:p>
    <w:p w14:paraId="4C450F9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074782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lastRenderedPageBreak/>
        <w:t>Нервно-психические перегрузки организма</w:t>
      </w:r>
      <w:r w:rsidRPr="00401CFB">
        <w:rPr>
          <w:rFonts w:ascii="Times New Roman" w:eastAsia="Calibri" w:hAnsi="Times New Roman" w:cs="Times New Roman"/>
          <w:sz w:val="24"/>
          <w:szCs w:val="24"/>
        </w:rPr>
        <w:t xml:space="preserve"> работающего, связанные с напряженностью трудового процесса, в целях оценки условий труда, разработки и принятия мероприятий по их улучшению характеризуются такими показателями, как:</w:t>
      </w:r>
    </w:p>
    <w:p w14:paraId="5F32A85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570FD94"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длительность сосредоточенного наблюдения;</w:t>
      </w:r>
    </w:p>
    <w:p w14:paraId="4ABCE6CA"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активное наблюдение за ходом производственного процесса;</w:t>
      </w:r>
    </w:p>
    <w:p w14:paraId="4BEEACEC"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число производственных объектов одновременного наблюдения;</w:t>
      </w:r>
    </w:p>
    <w:p w14:paraId="1E6CB5E6"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плотность сигналов (световых, звуковых) и сообщений в единицу времени;</w:t>
      </w:r>
    </w:p>
    <w:p w14:paraId="4B8AFC11"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нагрузка на слуховой анализатор;</w:t>
      </w:r>
    </w:p>
    <w:p w14:paraId="2DF4E4E7"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нагрузка на голосовой аппарат;</w:t>
      </w:r>
    </w:p>
    <w:p w14:paraId="26FE4BC2" w14:textId="77777777" w:rsidR="003E68BB" w:rsidRPr="00401CFB" w:rsidRDefault="003E68BB" w:rsidP="005006E4">
      <w:pPr>
        <w:numPr>
          <w:ilvl w:val="0"/>
          <w:numId w:val="1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работа с оптическими приборами.</w:t>
      </w:r>
    </w:p>
    <w:p w14:paraId="04AD2327"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sz w:val="24"/>
          <w:szCs w:val="24"/>
        </w:rPr>
      </w:pPr>
    </w:p>
    <w:p w14:paraId="012A4233"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sz w:val="24"/>
          <w:szCs w:val="24"/>
        </w:rPr>
      </w:pPr>
      <w:r w:rsidRPr="00401CFB">
        <w:rPr>
          <w:rFonts w:ascii="Times New Roman" w:eastAsia="Times New Roman" w:hAnsi="Times New Roman" w:cs="Times New Roman"/>
          <w:b/>
          <w:sz w:val="24"/>
          <w:szCs w:val="24"/>
        </w:rPr>
        <w:t>Итоги</w:t>
      </w:r>
    </w:p>
    <w:p w14:paraId="4D3A4664"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Неблагоприятные производственные факторы объединены в 4 группы и приведены в специальном перечне, утвержденном приказом № 988н/1420н.</w:t>
      </w:r>
    </w:p>
    <w:p w14:paraId="4FAB3615"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 воздействии указанных факторов на организм работников могут возникать травмы, отравления, профессиональные болезни и иные неблагоприятные последствия.</w:t>
      </w:r>
    </w:p>
    <w:p w14:paraId="76469B11"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Чтобы уменьшить эти последствия, проводится спецоценка условий труда, контроль за уровнем и концентрацией факторов. Для работников предусмотрен особый режим работы, средства индивидуальной защиты, регулярные медосмотры и др.</w:t>
      </w:r>
    </w:p>
    <w:p w14:paraId="0DB7DA68"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34AF1CA" w14:textId="77777777" w:rsidR="00941A44" w:rsidRPr="00401CFB" w:rsidRDefault="00941A44"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1428BBD" w14:textId="03618E1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Перечень опасностей и мер по управлению ими в рамках СУОТ (Приказ Минтруда №</w:t>
      </w:r>
      <w:r w:rsidR="00F72DC8">
        <w:rPr>
          <w:rFonts w:ascii="Times New Roman" w:eastAsia="Calibri" w:hAnsi="Times New Roman" w:cs="Times New Roman"/>
          <w:b/>
          <w:sz w:val="24"/>
          <w:szCs w:val="24"/>
        </w:rPr>
        <w:t xml:space="preserve"> </w:t>
      </w:r>
      <w:r w:rsidRPr="00401CFB">
        <w:rPr>
          <w:rFonts w:ascii="Times New Roman" w:eastAsia="Calibri" w:hAnsi="Times New Roman" w:cs="Times New Roman"/>
          <w:b/>
          <w:sz w:val="24"/>
          <w:szCs w:val="24"/>
        </w:rPr>
        <w:t>776н «Об утверждении Примерного положения о системе управления охраной труда»)</w:t>
      </w:r>
    </w:p>
    <w:p w14:paraId="50F7C83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CC80DA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 1 марта 2022 г. действует новое</w:t>
      </w:r>
      <w:r w:rsidR="00C7688C" w:rsidRPr="00401CFB">
        <w:rPr>
          <w:rFonts w:ascii="Times New Roman" w:eastAsia="Calibri" w:hAnsi="Times New Roman" w:cs="Times New Roman"/>
          <w:sz w:val="24"/>
          <w:szCs w:val="24"/>
        </w:rPr>
        <w:t xml:space="preserve"> Примерное</w:t>
      </w:r>
      <w:r w:rsidRPr="00401CFB">
        <w:rPr>
          <w:rFonts w:ascii="Times New Roman" w:eastAsia="Calibri" w:hAnsi="Times New Roman" w:cs="Times New Roman"/>
          <w:sz w:val="24"/>
          <w:szCs w:val="24"/>
        </w:rPr>
        <w:t xml:space="preserve"> Положение о системе управления охраной труда (СУОТ).</w:t>
      </w:r>
    </w:p>
    <w:p w14:paraId="31C0208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2AB92C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Работодатель создает СУОТ с учетом специфики деятельности,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14:paraId="7B2A088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695D3A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новом положении помимо прочего четко обозначены основные процессы по охране труда, в числе которых - специальная оценка условий труда, оценка профессиональных рисков, обеспечение работников СИЗ, реагирование на несчастные случаи, на аварийные ситуации. Также приведены примерные перечни опасностей и мер по управлению ими в рамках СУОТ; работ повышенной опасности, к организации которых и к обучению которым предъявляются отдельные требования.</w:t>
      </w:r>
    </w:p>
    <w:p w14:paraId="0CE642F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8A4545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Уточнены виды контроля за СУОТ. Так, предусмотрен регулярный контроль эффективности функционирования не только системы в целом, но и отдельных ее элементов, в т. ч. с использованием средств аудио-, видео-, фотонаблюдения.</w:t>
      </w:r>
    </w:p>
    <w:p w14:paraId="5343D66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C844C8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Детализирован порядок планирования СУОТ, составления необходимой документации.</w:t>
      </w:r>
    </w:p>
    <w:p w14:paraId="2A7902E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F72324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Прежнее положение утрачивает силу.</w:t>
      </w:r>
    </w:p>
    <w:p w14:paraId="5B00F65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EF721F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 xml:space="preserve">В Приложение N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 представлен </w:t>
      </w:r>
      <w:r w:rsidRPr="00401CFB">
        <w:rPr>
          <w:rFonts w:ascii="Times New Roman" w:eastAsia="Calibri" w:hAnsi="Times New Roman" w:cs="Times New Roman"/>
          <w:b/>
          <w:sz w:val="24"/>
          <w:szCs w:val="24"/>
        </w:rPr>
        <w:t>Примерный перечень опасностей и мер по управлению ими в рамках СУОТ.</w:t>
      </w:r>
      <w:r w:rsidRPr="00401CFB">
        <w:rPr>
          <w:rFonts w:ascii="Times New Roman" w:eastAsia="Calibri" w:hAnsi="Times New Roman" w:cs="Times New Roman"/>
          <w:sz w:val="24"/>
          <w:szCs w:val="24"/>
        </w:rPr>
        <w:t xml:space="preserve"> </w:t>
      </w:r>
    </w:p>
    <w:p w14:paraId="79DF3A6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3D05F4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Выглядит данный перечень следующим образом:</w:t>
      </w:r>
    </w:p>
    <w:p w14:paraId="6BE4FDB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97"/>
        <w:gridCol w:w="2197"/>
        <w:gridCol w:w="616"/>
        <w:gridCol w:w="2274"/>
        <w:gridCol w:w="739"/>
        <w:gridCol w:w="3654"/>
      </w:tblGrid>
      <w:tr w:rsidR="003E68BB" w:rsidRPr="00401CFB" w14:paraId="47ADFEF0" w14:textId="77777777" w:rsidTr="00C7688C">
        <w:tc>
          <w:tcPr>
            <w:tcW w:w="201"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4AE723A9" w14:textId="77777777" w:rsidR="003E68BB" w:rsidRPr="00401CFB" w:rsidRDefault="003E68BB" w:rsidP="005006E4">
            <w:pPr>
              <w:spacing w:after="0" w:line="240" w:lineRule="auto"/>
              <w:ind w:firstLine="709"/>
              <w:jc w:val="center"/>
              <w:rPr>
                <w:rFonts w:ascii="Times New Roman" w:eastAsia="Calibri" w:hAnsi="Times New Roman" w:cs="Times New Roman"/>
                <w:b/>
                <w:bCs/>
                <w:color w:val="FFFFFF"/>
                <w:sz w:val="24"/>
                <w:szCs w:val="24"/>
              </w:rPr>
            </w:pPr>
            <w:bookmarkStart w:id="40" w:name="l261"/>
            <w:bookmarkStart w:id="41" w:name="l2397"/>
            <w:bookmarkEnd w:id="40"/>
            <w:bookmarkEnd w:id="41"/>
          </w:p>
        </w:tc>
        <w:tc>
          <w:tcPr>
            <w:tcW w:w="1112"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204FE8BB" w14:textId="77777777" w:rsidR="003E68BB" w:rsidRPr="00401CFB" w:rsidRDefault="003E68BB" w:rsidP="005006E4">
            <w:pPr>
              <w:spacing w:after="0" w:line="240" w:lineRule="auto"/>
              <w:ind w:firstLine="709"/>
              <w:jc w:val="center"/>
              <w:rPr>
                <w:rFonts w:ascii="Times New Roman" w:eastAsia="Calibri" w:hAnsi="Times New Roman" w:cs="Times New Roman"/>
                <w:b/>
                <w:color w:val="FFFFFF"/>
                <w:sz w:val="24"/>
                <w:szCs w:val="24"/>
              </w:rPr>
            </w:pPr>
            <w:bookmarkStart w:id="42" w:name="l263"/>
            <w:bookmarkEnd w:id="42"/>
            <w:r w:rsidRPr="00401CFB">
              <w:rPr>
                <w:rFonts w:ascii="Times New Roman" w:eastAsia="Calibri" w:hAnsi="Times New Roman" w:cs="Times New Roman"/>
                <w:b/>
                <w:color w:val="FFFFFF"/>
                <w:sz w:val="24"/>
                <w:szCs w:val="24"/>
              </w:rPr>
              <w:t>Опасность</w:t>
            </w:r>
          </w:p>
        </w:tc>
        <w:tc>
          <w:tcPr>
            <w:tcW w:w="312"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34A01BB6" w14:textId="77777777" w:rsidR="003E68BB" w:rsidRPr="00401CFB" w:rsidRDefault="003E68BB" w:rsidP="005006E4">
            <w:pPr>
              <w:spacing w:after="0" w:line="240" w:lineRule="auto"/>
              <w:ind w:firstLine="709"/>
              <w:jc w:val="center"/>
              <w:rPr>
                <w:rFonts w:ascii="Times New Roman" w:eastAsia="Calibri" w:hAnsi="Times New Roman" w:cs="Times New Roman"/>
                <w:b/>
                <w:color w:val="FFFFFF"/>
                <w:sz w:val="24"/>
                <w:szCs w:val="24"/>
              </w:rPr>
            </w:pPr>
            <w:bookmarkStart w:id="43" w:name="l264"/>
            <w:bookmarkEnd w:id="43"/>
            <w:r w:rsidRPr="00401CFB">
              <w:rPr>
                <w:rFonts w:ascii="Times New Roman" w:eastAsia="Calibri" w:hAnsi="Times New Roman" w:cs="Times New Roman"/>
                <w:b/>
                <w:color w:val="FFFFFF"/>
                <w:sz w:val="24"/>
                <w:szCs w:val="24"/>
              </w:rPr>
              <w:t>ID</w:t>
            </w:r>
          </w:p>
        </w:tc>
        <w:tc>
          <w:tcPr>
            <w:tcW w:w="1151"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7D53DD6B" w14:textId="77777777" w:rsidR="003E68BB" w:rsidRPr="00401CFB" w:rsidRDefault="003E68BB" w:rsidP="005006E4">
            <w:pPr>
              <w:spacing w:after="0" w:line="240" w:lineRule="auto"/>
              <w:ind w:firstLine="709"/>
              <w:jc w:val="center"/>
              <w:rPr>
                <w:rFonts w:ascii="Times New Roman" w:eastAsia="Calibri" w:hAnsi="Times New Roman" w:cs="Times New Roman"/>
                <w:b/>
                <w:color w:val="FFFFFF"/>
                <w:sz w:val="24"/>
                <w:szCs w:val="24"/>
              </w:rPr>
            </w:pPr>
            <w:bookmarkStart w:id="44" w:name="l265"/>
            <w:bookmarkEnd w:id="44"/>
            <w:r w:rsidRPr="00401CFB">
              <w:rPr>
                <w:rFonts w:ascii="Times New Roman" w:eastAsia="Calibri" w:hAnsi="Times New Roman" w:cs="Times New Roman"/>
                <w:b/>
                <w:color w:val="FFFFFF"/>
                <w:sz w:val="24"/>
                <w:szCs w:val="24"/>
              </w:rPr>
              <w:t>Опасное событие</w:t>
            </w:r>
          </w:p>
        </w:tc>
        <w:tc>
          <w:tcPr>
            <w:tcW w:w="374"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15625CF1" w14:textId="77777777" w:rsidR="003E68BB" w:rsidRPr="00401CFB" w:rsidRDefault="003E68BB" w:rsidP="005006E4">
            <w:pPr>
              <w:spacing w:after="0" w:line="240" w:lineRule="auto"/>
              <w:ind w:firstLine="709"/>
              <w:jc w:val="center"/>
              <w:rPr>
                <w:rFonts w:ascii="Times New Roman" w:eastAsia="Calibri" w:hAnsi="Times New Roman" w:cs="Times New Roman"/>
                <w:b/>
                <w:color w:val="FFFFFF"/>
                <w:sz w:val="24"/>
                <w:szCs w:val="24"/>
              </w:rPr>
            </w:pPr>
          </w:p>
        </w:tc>
        <w:tc>
          <w:tcPr>
            <w:tcW w:w="1851"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vAlign w:val="center"/>
            <w:hideMark/>
          </w:tcPr>
          <w:p w14:paraId="799441D2" w14:textId="77777777" w:rsidR="003E68BB" w:rsidRPr="00401CFB" w:rsidRDefault="003E68BB" w:rsidP="005006E4">
            <w:pPr>
              <w:spacing w:after="0" w:line="240" w:lineRule="auto"/>
              <w:ind w:firstLine="709"/>
              <w:jc w:val="center"/>
              <w:rPr>
                <w:rFonts w:ascii="Times New Roman" w:eastAsia="Calibri" w:hAnsi="Times New Roman" w:cs="Times New Roman"/>
                <w:b/>
                <w:color w:val="FFFFFF"/>
                <w:sz w:val="24"/>
                <w:szCs w:val="24"/>
              </w:rPr>
            </w:pPr>
            <w:bookmarkStart w:id="45" w:name="l266"/>
            <w:bookmarkEnd w:id="45"/>
            <w:r w:rsidRPr="00401CFB">
              <w:rPr>
                <w:rFonts w:ascii="Times New Roman" w:eastAsia="Calibri" w:hAnsi="Times New Roman" w:cs="Times New Roman"/>
                <w:b/>
                <w:color w:val="FFFFFF"/>
                <w:sz w:val="24"/>
                <w:szCs w:val="24"/>
              </w:rPr>
              <w:t>Меры управления/контроля профессиональных рисков</w:t>
            </w:r>
          </w:p>
        </w:tc>
      </w:tr>
      <w:tr w:rsidR="003E68BB" w:rsidRPr="00401CFB" w14:paraId="26230037" w14:textId="77777777" w:rsidTr="00C7688C">
        <w:tc>
          <w:tcPr>
            <w:tcW w:w="201"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A1B85"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46" w:name="l267"/>
            <w:bookmarkEnd w:id="46"/>
            <w:r w:rsidRPr="00401CFB">
              <w:rPr>
                <w:rFonts w:ascii="Times New Roman" w:eastAsia="Calibri" w:hAnsi="Times New Roman" w:cs="Times New Roman"/>
                <w:sz w:val="24"/>
                <w:szCs w:val="24"/>
              </w:rPr>
              <w:t>1</w:t>
            </w:r>
          </w:p>
        </w:tc>
        <w:tc>
          <w:tcPr>
            <w:tcW w:w="1112"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9EB174"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47" w:name="l268"/>
            <w:bookmarkEnd w:id="47"/>
            <w:r w:rsidRPr="00401CFB">
              <w:rPr>
                <w:rFonts w:ascii="Times New Roman" w:eastAsia="Calibri" w:hAnsi="Times New Roman" w:cs="Times New Roman"/>
                <w:sz w:val="24"/>
                <w:szCs w:val="24"/>
              </w:rP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312"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0A9DF5"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48" w:name="l269"/>
            <w:bookmarkEnd w:id="48"/>
            <w:r w:rsidRPr="00401CFB">
              <w:rPr>
                <w:rFonts w:ascii="Times New Roman" w:eastAsia="Calibri" w:hAnsi="Times New Roman" w:cs="Times New Roman"/>
                <w:sz w:val="24"/>
                <w:szCs w:val="24"/>
              </w:rPr>
              <w:t>1.1.</w:t>
            </w:r>
          </w:p>
        </w:tc>
        <w:tc>
          <w:tcPr>
            <w:tcW w:w="1151"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5AB2B9"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49" w:name="l270"/>
            <w:bookmarkEnd w:id="49"/>
            <w:r w:rsidRPr="00401CFB">
              <w:rPr>
                <w:rFonts w:ascii="Times New Roman" w:eastAsia="Calibri" w:hAnsi="Times New Roman" w:cs="Times New Roman"/>
                <w:sz w:val="24"/>
                <w:szCs w:val="24"/>
              </w:rP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374"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871A34"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0" w:name="l271"/>
            <w:bookmarkEnd w:id="50"/>
            <w:r w:rsidRPr="00401CFB">
              <w:rPr>
                <w:rFonts w:ascii="Times New Roman" w:eastAsia="Calibri" w:hAnsi="Times New Roman" w:cs="Times New Roman"/>
                <w:sz w:val="24"/>
                <w:szCs w:val="24"/>
              </w:rPr>
              <w:t>1.1.1</w:t>
            </w:r>
          </w:p>
        </w:tc>
        <w:tc>
          <w:tcPr>
            <w:tcW w:w="1851"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05232A"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1" w:name="l272"/>
            <w:bookmarkEnd w:id="51"/>
            <w:r w:rsidRPr="00401CFB">
              <w:rPr>
                <w:rFonts w:ascii="Times New Roman" w:eastAsia="Calibri" w:hAnsi="Times New Roman" w:cs="Times New Roman"/>
                <w:sz w:val="24"/>
                <w:szCs w:val="24"/>
              </w:rPr>
              <w:t>Соблюдение требований охраны труда и санитарно-гигиенических требований, применение СИЗ</w:t>
            </w:r>
          </w:p>
        </w:tc>
      </w:tr>
      <w:tr w:rsidR="003E68BB" w:rsidRPr="00401CFB" w14:paraId="18D0478D" w14:textId="77777777" w:rsidTr="00C7688C">
        <w:tc>
          <w:tcPr>
            <w:tcW w:w="0" w:type="auto"/>
            <w:vMerge/>
            <w:tcBorders>
              <w:top w:val="single" w:sz="6" w:space="0" w:color="DADADA"/>
              <w:left w:val="single" w:sz="6" w:space="0" w:color="DADADA"/>
              <w:bottom w:val="single" w:sz="6" w:space="0" w:color="DADADA"/>
              <w:right w:val="single" w:sz="6" w:space="0" w:color="DADADA"/>
            </w:tcBorders>
            <w:hideMark/>
          </w:tcPr>
          <w:p w14:paraId="27CBFE7F"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p>
        </w:tc>
        <w:tc>
          <w:tcPr>
            <w:tcW w:w="1112"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EF10AC"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2" w:name="l273"/>
            <w:bookmarkEnd w:id="52"/>
            <w:r w:rsidRPr="00401CFB">
              <w:rPr>
                <w:rFonts w:ascii="Times New Roman" w:eastAsia="Calibri" w:hAnsi="Times New Roman" w:cs="Times New Roman"/>
                <w:sz w:val="24"/>
                <w:szCs w:val="24"/>
              </w:rPr>
              <w:t>Патогенные микроорганизмы</w:t>
            </w:r>
          </w:p>
        </w:tc>
        <w:tc>
          <w:tcPr>
            <w:tcW w:w="312"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5F7BB7"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3" w:name="l274"/>
            <w:bookmarkEnd w:id="53"/>
            <w:r w:rsidRPr="00401CFB">
              <w:rPr>
                <w:rFonts w:ascii="Times New Roman" w:eastAsia="Calibri" w:hAnsi="Times New Roman" w:cs="Times New Roman"/>
                <w:sz w:val="24"/>
                <w:szCs w:val="24"/>
              </w:rPr>
              <w:t>1.2.</w:t>
            </w:r>
          </w:p>
        </w:tc>
        <w:tc>
          <w:tcPr>
            <w:tcW w:w="1151"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19DE2B"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4" w:name="l275"/>
            <w:bookmarkEnd w:id="54"/>
            <w:r w:rsidRPr="00401CFB">
              <w:rPr>
                <w:rFonts w:ascii="Times New Roman" w:eastAsia="Calibri" w:hAnsi="Times New Roman" w:cs="Times New Roman"/>
                <w:sz w:val="24"/>
                <w:szCs w:val="24"/>
              </w:rPr>
              <w:t>Заболевание работника, связанное с воздействием патогенных микроорганизмов</w:t>
            </w:r>
          </w:p>
        </w:tc>
        <w:tc>
          <w:tcPr>
            <w:tcW w:w="374"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6CE46D"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5" w:name="l276"/>
            <w:bookmarkEnd w:id="55"/>
            <w:r w:rsidRPr="00401CFB">
              <w:rPr>
                <w:rFonts w:ascii="Times New Roman" w:eastAsia="Calibri" w:hAnsi="Times New Roman" w:cs="Times New Roman"/>
                <w:sz w:val="24"/>
                <w:szCs w:val="24"/>
              </w:rPr>
              <w:t>1.2.1</w:t>
            </w:r>
          </w:p>
        </w:tc>
        <w:tc>
          <w:tcPr>
            <w:tcW w:w="1851"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3E40C" w14:textId="77777777" w:rsidR="003E68BB" w:rsidRPr="00401CFB" w:rsidRDefault="003E68BB" w:rsidP="005006E4">
            <w:pPr>
              <w:spacing w:after="0" w:line="240" w:lineRule="auto"/>
              <w:ind w:firstLine="709"/>
              <w:rPr>
                <w:rFonts w:ascii="Times New Roman" w:eastAsia="Calibri" w:hAnsi="Times New Roman" w:cs="Times New Roman"/>
                <w:sz w:val="24"/>
                <w:szCs w:val="24"/>
              </w:rPr>
            </w:pPr>
            <w:bookmarkStart w:id="56" w:name="l277"/>
            <w:bookmarkEnd w:id="56"/>
            <w:r w:rsidRPr="00401CFB">
              <w:rPr>
                <w:rFonts w:ascii="Times New Roman" w:eastAsia="Calibri" w:hAnsi="Times New Roman" w:cs="Times New Roman"/>
                <w:sz w:val="24"/>
                <w:szCs w:val="24"/>
              </w:rPr>
              <w:t>Соблюдение требований охраны труда и санитарно-гигиенических требований, применение СИЗ</w:t>
            </w:r>
          </w:p>
        </w:tc>
      </w:tr>
    </w:tbl>
    <w:p w14:paraId="09559FA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4D99ED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В Приложение N 2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N 776н представлен </w:t>
      </w:r>
      <w:r w:rsidRPr="00401CFB">
        <w:rPr>
          <w:rFonts w:ascii="Times New Roman" w:eastAsia="Calibri" w:hAnsi="Times New Roman" w:cs="Times New Roman"/>
          <w:b/>
          <w:sz w:val="24"/>
          <w:szCs w:val="24"/>
        </w:rPr>
        <w:t>Примерный перечень работ повышенной опасности, к которым предъявляются отдельные требования по организации работ и обучению работников.</w:t>
      </w:r>
    </w:p>
    <w:p w14:paraId="1BAF25D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 </w:t>
      </w:r>
    </w:p>
    <w:p w14:paraId="294ADE5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Выглядит данный перечень следующим образом:</w:t>
      </w:r>
    </w:p>
    <w:p w14:paraId="38400BB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tbl>
      <w:tblPr>
        <w:tblW w:w="5000" w:type="pct"/>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3259"/>
        <w:gridCol w:w="5729"/>
      </w:tblGrid>
      <w:tr w:rsidR="003E68BB" w:rsidRPr="00401CFB" w14:paraId="294DB598" w14:textId="77777777" w:rsidTr="003E68BB">
        <w:tc>
          <w:tcPr>
            <w:tcW w:w="450"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hideMark/>
          </w:tcPr>
          <w:p w14:paraId="0C0E4519" w14:textId="77777777" w:rsidR="003E68BB" w:rsidRPr="00401CFB" w:rsidRDefault="003E68BB" w:rsidP="005006E4">
            <w:pPr>
              <w:spacing w:after="0" w:line="240" w:lineRule="auto"/>
              <w:ind w:firstLine="709"/>
              <w:jc w:val="center"/>
              <w:rPr>
                <w:rFonts w:ascii="Times New Roman" w:eastAsia="Times New Roman" w:hAnsi="Times New Roman" w:cs="Times New Roman"/>
                <w:b/>
                <w:color w:val="FFFFFF"/>
                <w:sz w:val="24"/>
                <w:szCs w:val="24"/>
                <w:lang w:eastAsia="ru-RU"/>
              </w:rPr>
            </w:pPr>
            <w:r w:rsidRPr="00401CFB">
              <w:rPr>
                <w:rFonts w:ascii="Times New Roman" w:eastAsia="Times New Roman" w:hAnsi="Times New Roman" w:cs="Times New Roman"/>
                <w:b/>
                <w:color w:val="FFFFFF"/>
                <w:sz w:val="24"/>
                <w:szCs w:val="24"/>
                <w:lang w:eastAsia="ru-RU"/>
              </w:rPr>
              <w:t>N п/п</w:t>
            </w:r>
          </w:p>
        </w:tc>
        <w:tc>
          <w:tcPr>
            <w:tcW w:w="1650"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hideMark/>
          </w:tcPr>
          <w:p w14:paraId="1A7D8CDA" w14:textId="77777777" w:rsidR="003E68BB" w:rsidRPr="00401CFB" w:rsidRDefault="003E68BB" w:rsidP="005006E4">
            <w:pPr>
              <w:spacing w:after="0" w:line="240" w:lineRule="auto"/>
              <w:ind w:firstLine="709"/>
              <w:jc w:val="center"/>
              <w:rPr>
                <w:rFonts w:ascii="Times New Roman" w:eastAsia="Times New Roman" w:hAnsi="Times New Roman" w:cs="Times New Roman"/>
                <w:b/>
                <w:color w:val="FFFFFF"/>
                <w:sz w:val="24"/>
                <w:szCs w:val="24"/>
                <w:lang w:eastAsia="ru-RU"/>
              </w:rPr>
            </w:pPr>
            <w:bookmarkStart w:id="57" w:name="l2092"/>
            <w:bookmarkEnd w:id="57"/>
            <w:r w:rsidRPr="00401CFB">
              <w:rPr>
                <w:rFonts w:ascii="Times New Roman" w:eastAsia="Times New Roman" w:hAnsi="Times New Roman" w:cs="Times New Roman"/>
                <w:b/>
                <w:color w:val="FFFFFF"/>
                <w:sz w:val="24"/>
                <w:szCs w:val="24"/>
                <w:lang w:eastAsia="ru-RU"/>
              </w:rPr>
              <w:t>Наименование работ</w:t>
            </w:r>
          </w:p>
        </w:tc>
        <w:tc>
          <w:tcPr>
            <w:tcW w:w="2900" w:type="pct"/>
            <w:tcBorders>
              <w:top w:val="single" w:sz="6" w:space="0" w:color="DADADA"/>
              <w:left w:val="single" w:sz="6" w:space="0" w:color="DADADA"/>
              <w:bottom w:val="single" w:sz="6" w:space="0" w:color="DADADA"/>
              <w:right w:val="single" w:sz="6" w:space="0" w:color="DADADA"/>
            </w:tcBorders>
            <w:shd w:val="clear" w:color="auto" w:fill="5B9BD5"/>
            <w:tcMar>
              <w:top w:w="60" w:type="dxa"/>
              <w:left w:w="120" w:type="dxa"/>
              <w:bottom w:w="60" w:type="dxa"/>
              <w:right w:w="120" w:type="dxa"/>
            </w:tcMar>
            <w:hideMark/>
          </w:tcPr>
          <w:p w14:paraId="5D914695" w14:textId="77777777" w:rsidR="003E68BB" w:rsidRPr="00401CFB" w:rsidRDefault="003E68BB" w:rsidP="005006E4">
            <w:pPr>
              <w:spacing w:after="0" w:line="240" w:lineRule="auto"/>
              <w:ind w:firstLine="709"/>
              <w:jc w:val="center"/>
              <w:rPr>
                <w:rFonts w:ascii="Times New Roman" w:eastAsia="Times New Roman" w:hAnsi="Times New Roman" w:cs="Times New Roman"/>
                <w:b/>
                <w:color w:val="FFFFFF"/>
                <w:sz w:val="24"/>
                <w:szCs w:val="24"/>
                <w:lang w:eastAsia="ru-RU"/>
              </w:rPr>
            </w:pPr>
            <w:bookmarkStart w:id="58" w:name="l2093"/>
            <w:bookmarkEnd w:id="58"/>
            <w:r w:rsidRPr="00401CFB">
              <w:rPr>
                <w:rFonts w:ascii="Times New Roman" w:eastAsia="Times New Roman" w:hAnsi="Times New Roman" w:cs="Times New Roman"/>
                <w:b/>
                <w:color w:val="FFFFFF"/>
                <w:sz w:val="24"/>
                <w:szCs w:val="24"/>
                <w:lang w:eastAsia="ru-RU"/>
              </w:rPr>
              <w:t>Разновидности работ</w:t>
            </w:r>
          </w:p>
        </w:tc>
      </w:tr>
      <w:tr w:rsidR="003E68BB" w:rsidRPr="00401CFB" w14:paraId="2851245D" w14:textId="77777777" w:rsidTr="00B35049">
        <w:tc>
          <w:tcPr>
            <w:tcW w:w="45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3C5E8A" w14:textId="77777777" w:rsidR="003E68BB" w:rsidRPr="00401CFB" w:rsidRDefault="003E68BB" w:rsidP="005006E4">
            <w:pPr>
              <w:spacing w:after="0" w:line="240" w:lineRule="auto"/>
              <w:ind w:firstLine="709"/>
              <w:rPr>
                <w:rFonts w:ascii="Times New Roman" w:eastAsia="Times New Roman" w:hAnsi="Times New Roman" w:cs="Times New Roman"/>
                <w:color w:val="000000"/>
                <w:sz w:val="24"/>
                <w:szCs w:val="24"/>
                <w:lang w:eastAsia="ru-RU"/>
              </w:rPr>
            </w:pPr>
            <w:bookmarkStart w:id="59" w:name="l2094"/>
            <w:bookmarkEnd w:id="59"/>
            <w:r w:rsidRPr="00401CFB">
              <w:rPr>
                <w:rFonts w:ascii="Times New Roman" w:eastAsia="Times New Roman" w:hAnsi="Times New Roman" w:cs="Times New Roman"/>
                <w:color w:val="000000"/>
                <w:sz w:val="24"/>
                <w:szCs w:val="24"/>
                <w:lang w:eastAsia="ru-RU"/>
              </w:rPr>
              <w:t>1</w:t>
            </w:r>
          </w:p>
        </w:tc>
        <w:tc>
          <w:tcPr>
            <w:tcW w:w="165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8039134" w14:textId="77777777" w:rsidR="003E68BB" w:rsidRPr="00401CFB" w:rsidRDefault="003E68BB" w:rsidP="005006E4">
            <w:pPr>
              <w:spacing w:after="0" w:line="240" w:lineRule="auto"/>
              <w:ind w:firstLine="709"/>
              <w:rPr>
                <w:rFonts w:ascii="Times New Roman" w:eastAsia="Times New Roman" w:hAnsi="Times New Roman" w:cs="Times New Roman"/>
                <w:color w:val="000000"/>
                <w:sz w:val="24"/>
                <w:szCs w:val="24"/>
                <w:lang w:eastAsia="ru-RU"/>
              </w:rPr>
            </w:pPr>
            <w:bookmarkStart w:id="60" w:name="l2095"/>
            <w:bookmarkEnd w:id="60"/>
            <w:r w:rsidRPr="00401CFB">
              <w:rPr>
                <w:rFonts w:ascii="Times New Roman" w:eastAsia="Times New Roman" w:hAnsi="Times New Roman" w:cs="Times New Roman"/>
                <w:color w:val="000000"/>
                <w:sz w:val="24"/>
                <w:szCs w:val="24"/>
                <w:lang w:eastAsia="ru-RU"/>
              </w:rPr>
              <w:t>Земляные работы</w:t>
            </w:r>
          </w:p>
        </w:tc>
        <w:tc>
          <w:tcPr>
            <w:tcW w:w="290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BE62CCA" w14:textId="77777777" w:rsidR="003E68BB" w:rsidRPr="00401CFB" w:rsidRDefault="003E68BB" w:rsidP="005006E4">
            <w:pPr>
              <w:spacing w:after="0" w:line="240" w:lineRule="auto"/>
              <w:ind w:firstLine="709"/>
              <w:rPr>
                <w:rFonts w:ascii="Times New Roman" w:eastAsia="Times New Roman" w:hAnsi="Times New Roman" w:cs="Times New Roman"/>
                <w:color w:val="000000"/>
                <w:sz w:val="24"/>
                <w:szCs w:val="24"/>
                <w:lang w:eastAsia="ru-RU"/>
              </w:rPr>
            </w:pPr>
            <w:bookmarkStart w:id="61" w:name="l2096"/>
            <w:bookmarkEnd w:id="61"/>
            <w:r w:rsidRPr="00401CFB">
              <w:rPr>
                <w:rFonts w:ascii="Times New Roman" w:eastAsia="Times New Roman" w:hAnsi="Times New Roman" w:cs="Times New Roman"/>
                <w:color w:val="000000"/>
                <w:sz w:val="24"/>
                <w:szCs w:val="24"/>
                <w:lang w:eastAsia="ru-RU"/>
              </w:rPr>
              <w:t>1.1. Земляные работы в зоне расположения подземных энергетических сетей, газопроводов, нефтепроводов, других подземных коммуникаций и объектов;</w:t>
            </w:r>
            <w:r w:rsidRPr="00401CFB">
              <w:rPr>
                <w:rFonts w:ascii="Times New Roman" w:eastAsia="Times New Roman" w:hAnsi="Times New Roman" w:cs="Times New Roman"/>
                <w:color w:val="000000"/>
                <w:sz w:val="24"/>
                <w:szCs w:val="24"/>
                <w:lang w:eastAsia="ru-RU"/>
              </w:rPr>
              <w:br/>
            </w:r>
            <w:bookmarkStart w:id="62" w:name="l2097"/>
            <w:bookmarkEnd w:id="62"/>
            <w:r w:rsidRPr="00401CFB">
              <w:rPr>
                <w:rFonts w:ascii="Times New Roman" w:eastAsia="Times New Roman" w:hAnsi="Times New Roman" w:cs="Times New Roman"/>
                <w:color w:val="000000"/>
                <w:sz w:val="24"/>
                <w:szCs w:val="24"/>
                <w:lang w:eastAsia="ru-RU"/>
              </w:rP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r w:rsidRPr="00401CFB">
              <w:rPr>
                <w:rFonts w:ascii="Times New Roman" w:eastAsia="Times New Roman" w:hAnsi="Times New Roman" w:cs="Times New Roman"/>
                <w:color w:val="000000"/>
                <w:sz w:val="24"/>
                <w:szCs w:val="24"/>
                <w:lang w:eastAsia="ru-RU"/>
              </w:rPr>
              <w:br/>
            </w:r>
            <w:bookmarkStart w:id="63" w:name="l2098"/>
            <w:bookmarkEnd w:id="63"/>
            <w:r w:rsidRPr="00401CFB">
              <w:rPr>
                <w:rFonts w:ascii="Times New Roman" w:eastAsia="Times New Roman" w:hAnsi="Times New Roman" w:cs="Times New Roman"/>
                <w:color w:val="000000"/>
                <w:sz w:val="24"/>
                <w:szCs w:val="24"/>
                <w:lang w:eastAsia="ru-RU"/>
              </w:rPr>
              <w:lastRenderedPageBreak/>
              <w:t>1.3. Земляные работы в зоне расположения подземных газопроводов, нефтепроводов и других аналогичных подземных коммуникаций и объектов;</w:t>
            </w:r>
            <w:r w:rsidRPr="00401CFB">
              <w:rPr>
                <w:rFonts w:ascii="Times New Roman" w:eastAsia="Times New Roman" w:hAnsi="Times New Roman" w:cs="Times New Roman"/>
                <w:color w:val="000000"/>
                <w:sz w:val="24"/>
                <w:szCs w:val="24"/>
                <w:lang w:eastAsia="ru-RU"/>
              </w:rPr>
              <w:br/>
            </w:r>
            <w:bookmarkStart w:id="64" w:name="l2099"/>
            <w:bookmarkEnd w:id="64"/>
            <w:r w:rsidRPr="00401CFB">
              <w:rPr>
                <w:rFonts w:ascii="Times New Roman" w:eastAsia="Times New Roman" w:hAnsi="Times New Roman" w:cs="Times New Roman"/>
                <w:color w:val="000000"/>
                <w:sz w:val="24"/>
                <w:szCs w:val="24"/>
                <w:lang w:eastAsia="ru-RU"/>
              </w:rPr>
              <w:t>1.4. Земляные работы в котлованах, на откосах и склонах;</w:t>
            </w:r>
            <w:r w:rsidRPr="00401CFB">
              <w:rPr>
                <w:rFonts w:ascii="Times New Roman" w:eastAsia="Times New Roman" w:hAnsi="Times New Roman" w:cs="Times New Roman"/>
                <w:color w:val="000000"/>
                <w:sz w:val="24"/>
                <w:szCs w:val="24"/>
                <w:lang w:eastAsia="ru-RU"/>
              </w:rPr>
              <w:br/>
            </w:r>
            <w:bookmarkStart w:id="65" w:name="l2100"/>
            <w:bookmarkEnd w:id="65"/>
            <w:r w:rsidRPr="00401CFB">
              <w:rPr>
                <w:rFonts w:ascii="Times New Roman" w:eastAsia="Times New Roman" w:hAnsi="Times New Roman" w:cs="Times New Roman"/>
                <w:color w:val="000000"/>
                <w:sz w:val="24"/>
                <w:szCs w:val="24"/>
                <w:lang w:eastAsia="ru-RU"/>
              </w:rPr>
              <w:t>1.5. Рытье котлованов, траншей глубиной более 1,5 м и производство работ в них;</w:t>
            </w:r>
            <w:r w:rsidRPr="00401CFB">
              <w:rPr>
                <w:rFonts w:ascii="Times New Roman" w:eastAsia="Times New Roman" w:hAnsi="Times New Roman" w:cs="Times New Roman"/>
                <w:color w:val="000000"/>
                <w:sz w:val="24"/>
                <w:szCs w:val="24"/>
                <w:lang w:eastAsia="ru-RU"/>
              </w:rPr>
              <w:br/>
            </w:r>
            <w:bookmarkStart w:id="66" w:name="l2101"/>
            <w:bookmarkEnd w:id="66"/>
            <w:r w:rsidRPr="00401CFB">
              <w:rPr>
                <w:rFonts w:ascii="Times New Roman" w:eastAsia="Times New Roman" w:hAnsi="Times New Roman" w:cs="Times New Roman"/>
                <w:color w:val="000000"/>
                <w:sz w:val="24"/>
                <w:szCs w:val="24"/>
                <w:lang w:eastAsia="ru-RU"/>
              </w:rPr>
              <w:t>1.6. Земляные работы на трамвайных путях;</w:t>
            </w:r>
            <w:r w:rsidRPr="00401CFB">
              <w:rPr>
                <w:rFonts w:ascii="Times New Roman" w:eastAsia="Times New Roman" w:hAnsi="Times New Roman" w:cs="Times New Roman"/>
                <w:color w:val="000000"/>
                <w:sz w:val="24"/>
                <w:szCs w:val="24"/>
                <w:lang w:eastAsia="ru-RU"/>
              </w:rPr>
              <w:br/>
            </w:r>
            <w:bookmarkStart w:id="67" w:name="l2102"/>
            <w:bookmarkEnd w:id="67"/>
            <w:r w:rsidRPr="00401CFB">
              <w:rPr>
                <w:rFonts w:ascii="Times New Roman" w:eastAsia="Times New Roman" w:hAnsi="Times New Roman" w:cs="Times New Roman"/>
                <w:color w:val="000000"/>
                <w:sz w:val="24"/>
                <w:szCs w:val="24"/>
                <w:lang w:eastAsia="ru-RU"/>
              </w:rPr>
              <w:t>1.7. Земляные работы на сетях и сооружениях водоснабжения и водоотведения.</w:t>
            </w:r>
          </w:p>
        </w:tc>
      </w:tr>
    </w:tbl>
    <w:p w14:paraId="4BECDB9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8B1784A"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Влияние вредных факторов на здоровье работника</w:t>
      </w:r>
    </w:p>
    <w:p w14:paraId="2B60847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w:t>
      </w:r>
    </w:p>
    <w:p w14:paraId="30C61A4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Повышенная температура воздуха</w:t>
      </w:r>
      <w:r w:rsidRPr="00401CFB">
        <w:rPr>
          <w:rFonts w:ascii="Times New Roman" w:eastAsia="Calibri" w:hAnsi="Times New Roman" w:cs="Times New Roman"/>
          <w:sz w:val="24"/>
          <w:szCs w:val="24"/>
        </w:rPr>
        <w:t xml:space="preserve"> рабочей среды может привести к тепловому удару и гибели, к снижению иммунитета, возникновению инфекционных заболеваний, особенно простудного характера, к нару</w:t>
      </w:r>
      <w:r w:rsidRPr="00401CFB">
        <w:rPr>
          <w:rFonts w:ascii="Times New Roman" w:eastAsia="Calibri" w:hAnsi="Times New Roman" w:cs="Times New Roman"/>
          <w:sz w:val="24"/>
          <w:szCs w:val="24"/>
        </w:rPr>
        <w:softHyphen/>
        <w:t>шению работы сердечно-сосудистой системы и в конечном итоге инва</w:t>
      </w:r>
      <w:r w:rsidRPr="00401CFB">
        <w:rPr>
          <w:rFonts w:ascii="Times New Roman" w:eastAsia="Calibri" w:hAnsi="Times New Roman" w:cs="Times New Roman"/>
          <w:sz w:val="24"/>
          <w:szCs w:val="24"/>
        </w:rPr>
        <w:softHyphen/>
        <w:t>лидности и ранней смертности.</w:t>
      </w:r>
    </w:p>
    <w:p w14:paraId="3AE9E75C" w14:textId="77777777" w:rsidR="00427EC2" w:rsidRPr="00401CFB" w:rsidRDefault="00427EC2" w:rsidP="005006E4">
      <w:pPr>
        <w:spacing w:line="240" w:lineRule="auto"/>
        <w:ind w:firstLine="709"/>
        <w:jc w:val="both"/>
        <w:rPr>
          <w:rFonts w:ascii="Times New Roman" w:hAnsi="Times New Roman" w:cs="Times New Roman"/>
          <w:b/>
          <w:i/>
          <w:color w:val="000000"/>
          <w:sz w:val="24"/>
          <w:szCs w:val="24"/>
        </w:rPr>
      </w:pPr>
      <w:r w:rsidRPr="00401CFB">
        <w:rPr>
          <w:rFonts w:ascii="Times New Roman" w:hAnsi="Times New Roman" w:cs="Times New Roman"/>
          <w:b/>
          <w:i/>
          <w:color w:val="000000"/>
          <w:sz w:val="24"/>
          <w:szCs w:val="24"/>
        </w:rPr>
        <w:t>Воздействие микроклимата на организм человека</w:t>
      </w:r>
    </w:p>
    <w:p w14:paraId="3A5D93A8" w14:textId="77777777" w:rsidR="00427EC2" w:rsidRPr="00401CFB" w:rsidRDefault="00427EC2" w:rsidP="005006E4">
      <w:pPr>
        <w:spacing w:after="0" w:line="240" w:lineRule="auto"/>
        <w:ind w:firstLine="709"/>
        <w:jc w:val="both"/>
        <w:rPr>
          <w:rFonts w:ascii="Times New Roman" w:hAnsi="Times New Roman" w:cs="Times New Roman"/>
          <w:color w:val="000000"/>
          <w:sz w:val="24"/>
          <w:szCs w:val="24"/>
        </w:rPr>
      </w:pPr>
      <w:r w:rsidRPr="00401CFB">
        <w:rPr>
          <w:rFonts w:ascii="Times New Roman" w:hAnsi="Times New Roman" w:cs="Times New Roman"/>
          <w:color w:val="000000"/>
          <w:sz w:val="24"/>
          <w:szCs w:val="24"/>
        </w:rPr>
        <w:t>Микроклимат – это искусственно создаваемые климатические условия в закрытых помещениях для защиты от неблагоприятных внешних воздействий и создания зоны комфорта.</w:t>
      </w:r>
    </w:p>
    <w:p w14:paraId="32F668B4"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Показателями, характеризующими микроклимат в производственных помещениях, являются:</w:t>
      </w:r>
    </w:p>
    <w:p w14:paraId="321B7E9C"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температура воздуха;</w:t>
      </w:r>
    </w:p>
    <w:p w14:paraId="63D4E982" w14:textId="77777777" w:rsidR="00427EC2" w:rsidRPr="00401CFB" w:rsidRDefault="00427EC2" w:rsidP="005006E4">
      <w:pPr>
        <w:spacing w:after="0" w:line="240" w:lineRule="auto"/>
        <w:ind w:firstLine="709"/>
        <w:jc w:val="both"/>
        <w:rPr>
          <w:rFonts w:ascii="Times New Roman" w:hAnsi="Times New Roman" w:cs="Times New Roman"/>
          <w:noProof/>
          <w:sz w:val="24"/>
          <w:szCs w:val="24"/>
        </w:rPr>
      </w:pPr>
      <w:r w:rsidRPr="00401CFB">
        <w:rPr>
          <w:rFonts w:ascii="Times New Roman" w:hAnsi="Times New Roman" w:cs="Times New Roman"/>
          <w:sz w:val="24"/>
          <w:szCs w:val="24"/>
        </w:rPr>
        <w:t>- температура поверхностей</w:t>
      </w:r>
      <w:bookmarkStart w:id="68" w:name="OCRUncertain086"/>
      <w:r w:rsidRPr="00401CFB">
        <w:rPr>
          <w:rFonts w:ascii="Times New Roman" w:hAnsi="Times New Roman" w:cs="Times New Roman"/>
          <w:noProof/>
          <w:sz w:val="24"/>
          <w:szCs w:val="24"/>
        </w:rPr>
        <w:t>;</w:t>
      </w:r>
      <w:bookmarkEnd w:id="68"/>
    </w:p>
    <w:p w14:paraId="7A0EFAF6"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относительная влажность воздуха;</w:t>
      </w:r>
    </w:p>
    <w:p w14:paraId="2BBEAE4C"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скорость движения воздуха;</w:t>
      </w:r>
    </w:p>
    <w:p w14:paraId="4D31680F" w14:textId="77777777" w:rsidR="00427EC2" w:rsidRPr="00401CFB" w:rsidRDefault="00427EC2"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интенсивность теплового облучения.</w:t>
      </w:r>
    </w:p>
    <w:p w14:paraId="7B71E81A" w14:textId="77777777" w:rsidR="00427EC2" w:rsidRPr="00401CFB" w:rsidRDefault="00427EC2" w:rsidP="005006E4">
      <w:pPr>
        <w:spacing w:after="0" w:line="240" w:lineRule="auto"/>
        <w:ind w:firstLine="709"/>
        <w:jc w:val="both"/>
        <w:rPr>
          <w:rFonts w:ascii="Times New Roman" w:hAnsi="Times New Roman" w:cs="Times New Roman"/>
          <w:color w:val="000000"/>
          <w:sz w:val="24"/>
          <w:szCs w:val="24"/>
        </w:rPr>
      </w:pPr>
      <w:r w:rsidRPr="00401CFB">
        <w:rPr>
          <w:rFonts w:ascii="Times New Roman" w:hAnsi="Times New Roman" w:cs="Times New Roman"/>
          <w:color w:val="000000"/>
          <w:sz w:val="24"/>
          <w:szCs w:val="24"/>
        </w:rPr>
        <w:t xml:space="preserve">Роль микроклимата в жизнедеятельности человека предопределяется тем, что последняя может нормально протекать лишь при условии сохранения температурного гомеостаза организма, который достигается за счет системы терморегуляции и усиления деятельности других функциональных систем: сердечно-сосудистой, выделительной, эндокринной, а также систем, обеспечивающих энергетический, водно-солевой и белковый обмены. </w:t>
      </w:r>
    </w:p>
    <w:p w14:paraId="5BE239C9" w14:textId="77777777" w:rsidR="00427EC2" w:rsidRPr="00401CFB" w:rsidRDefault="00427EC2" w:rsidP="005006E4">
      <w:pPr>
        <w:spacing w:after="0" w:line="240" w:lineRule="auto"/>
        <w:ind w:firstLine="709"/>
        <w:jc w:val="both"/>
        <w:rPr>
          <w:rFonts w:ascii="Times New Roman" w:hAnsi="Times New Roman" w:cs="Times New Roman"/>
          <w:color w:val="000000"/>
          <w:sz w:val="24"/>
          <w:szCs w:val="24"/>
        </w:rPr>
      </w:pPr>
      <w:r w:rsidRPr="00401CFB">
        <w:rPr>
          <w:rFonts w:ascii="Times New Roman" w:hAnsi="Times New Roman" w:cs="Times New Roman"/>
          <w:color w:val="000000"/>
          <w:sz w:val="24"/>
          <w:szCs w:val="24"/>
        </w:rPr>
        <w:t>Воздействие неблагоприятного микроклимата, как охлаждающего, так и нагревающего, оказывает вредное влияние на организм, способствуя ухудшению самочувствия, понижению работоспособности и нарушению здоровья. Неблагоприятный микроклимат усугубляет также действие других неблагоприятных производственных факторов и физического перенапряжения.</w:t>
      </w:r>
    </w:p>
    <w:p w14:paraId="10CFB61B" w14:textId="77777777" w:rsidR="00427EC2" w:rsidRPr="00401CFB" w:rsidRDefault="00427EC2" w:rsidP="005006E4">
      <w:pPr>
        <w:spacing w:after="0" w:line="240" w:lineRule="auto"/>
        <w:ind w:firstLine="709"/>
        <w:jc w:val="both"/>
        <w:rPr>
          <w:rFonts w:ascii="Times New Roman" w:eastAsia="Calibri" w:hAnsi="Times New Roman" w:cs="Times New Roman"/>
          <w:sz w:val="24"/>
          <w:szCs w:val="24"/>
        </w:rPr>
      </w:pPr>
    </w:p>
    <w:p w14:paraId="0B89D45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Производственная пыль</w:t>
      </w:r>
      <w:r w:rsidRPr="00401CFB">
        <w:rPr>
          <w:rFonts w:ascii="Times New Roman" w:eastAsia="Calibri" w:hAnsi="Times New Roman" w:cs="Times New Roman"/>
          <w:sz w:val="24"/>
          <w:szCs w:val="24"/>
        </w:rPr>
        <w:t>, в зависимости от состава, может вызвать профессиональные аллергические заболевания (бронхиальную астму, аллергический насморк, конъюнктивит, дерматит и экзему). Кроме того, пыль может быть хранителем и носителем других, иногда более опас</w:t>
      </w:r>
      <w:r w:rsidRPr="00401CFB">
        <w:rPr>
          <w:rFonts w:ascii="Times New Roman" w:eastAsia="Calibri" w:hAnsi="Times New Roman" w:cs="Times New Roman"/>
          <w:sz w:val="24"/>
          <w:szCs w:val="24"/>
        </w:rPr>
        <w:softHyphen/>
        <w:t>ных факторов (яйца гельминтов, ковровые клещи, возбудители-споры  сибирской язвы, палочка туберкулеза и др.)</w:t>
      </w:r>
    </w:p>
    <w:p w14:paraId="41A4FA95"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Наиболее опасна производственная пыль при работах в шахтах, руд</w:t>
      </w:r>
      <w:r w:rsidRPr="00401CFB">
        <w:rPr>
          <w:rFonts w:ascii="Times New Roman" w:eastAsia="Calibri" w:hAnsi="Times New Roman" w:cs="Times New Roman"/>
          <w:sz w:val="24"/>
          <w:szCs w:val="24"/>
        </w:rPr>
        <w:softHyphen/>
        <w:t>никах, при строительстве, в т.ч. дорожном, сельском хозяйстве, при об</w:t>
      </w:r>
      <w:r w:rsidRPr="00401CFB">
        <w:rPr>
          <w:rFonts w:ascii="Times New Roman" w:eastAsia="Calibri" w:hAnsi="Times New Roman" w:cs="Times New Roman"/>
          <w:sz w:val="24"/>
          <w:szCs w:val="24"/>
        </w:rPr>
        <w:softHyphen/>
        <w:t>работке металлов, камней, щебня, при сварочных работах в случаях превышения ПДК.</w:t>
      </w:r>
    </w:p>
    <w:p w14:paraId="712DF73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При этом могут возникать тяжелые профессиональные заболевания дыхательных путей (легких). Это пневмокониозы, в более узком смысле - силикозы. Они носят название в </w:t>
      </w:r>
      <w:r w:rsidRPr="00401CFB">
        <w:rPr>
          <w:rFonts w:ascii="Times New Roman" w:eastAsia="Calibri" w:hAnsi="Times New Roman" w:cs="Times New Roman"/>
          <w:sz w:val="24"/>
          <w:szCs w:val="24"/>
        </w:rPr>
        <w:lastRenderedPageBreak/>
        <w:t>зависимости от состава пыли, напри</w:t>
      </w:r>
      <w:r w:rsidRPr="00401CFB">
        <w:rPr>
          <w:rFonts w:ascii="Times New Roman" w:eastAsia="Calibri" w:hAnsi="Times New Roman" w:cs="Times New Roman"/>
          <w:sz w:val="24"/>
          <w:szCs w:val="24"/>
        </w:rPr>
        <w:softHyphen/>
        <w:t>мер: ферроз - у сварщиков, алюминоз - у рабочих электролизных цехов.</w:t>
      </w:r>
    </w:p>
    <w:p w14:paraId="38E845DA" w14:textId="77777777" w:rsidR="009440C5" w:rsidRPr="00401CFB" w:rsidRDefault="009440C5" w:rsidP="005006E4">
      <w:pPr>
        <w:spacing w:after="0" w:line="240" w:lineRule="auto"/>
        <w:ind w:firstLine="709"/>
        <w:jc w:val="both"/>
        <w:rPr>
          <w:rFonts w:ascii="Times New Roman" w:eastAsia="Calibri" w:hAnsi="Times New Roman" w:cs="Times New Roman"/>
          <w:b/>
          <w:sz w:val="24"/>
          <w:szCs w:val="24"/>
        </w:rPr>
      </w:pPr>
    </w:p>
    <w:p w14:paraId="0B714DE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Химические вещества</w:t>
      </w:r>
      <w:r w:rsidRPr="00401CFB">
        <w:rPr>
          <w:rFonts w:ascii="Times New Roman" w:eastAsia="Calibri" w:hAnsi="Times New Roman" w:cs="Times New Roman"/>
          <w:sz w:val="24"/>
          <w:szCs w:val="24"/>
        </w:rPr>
        <w:t xml:space="preserve"> (промышленные яды). По токсическому дей</w:t>
      </w:r>
      <w:r w:rsidRPr="00401CFB">
        <w:rPr>
          <w:rFonts w:ascii="Times New Roman" w:eastAsia="Calibri" w:hAnsi="Times New Roman" w:cs="Times New Roman"/>
          <w:sz w:val="24"/>
          <w:szCs w:val="24"/>
        </w:rPr>
        <w:softHyphen/>
        <w:t>ствию подразделяются на 1,2,3,4 классы опасности.</w:t>
      </w:r>
    </w:p>
    <w:p w14:paraId="14C6397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 1 классу наиболее опасных относятся бенз(а)пирен с ПДК 0,00015мг/м, бериллий с ПДК 0,001 мг/м3, кадмий с ПДК 0,01 мг/м3, мышьяк с ПДК 0,01мг/м3, ртуть 0,05 мг/м3, хлор и фосфороорганические соединения и ряд других (хлор). Бензин относится к 4 классу опасности (неэтилированный).</w:t>
      </w:r>
    </w:p>
    <w:p w14:paraId="41CC7FA2"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1397339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К </w:t>
      </w:r>
      <w:r w:rsidRPr="00401CFB">
        <w:rPr>
          <w:rFonts w:ascii="Times New Roman" w:eastAsia="Calibri" w:hAnsi="Times New Roman" w:cs="Times New Roman"/>
          <w:b/>
          <w:sz w:val="24"/>
          <w:szCs w:val="24"/>
        </w:rPr>
        <w:t>биологическим факторам</w:t>
      </w:r>
      <w:r w:rsidRPr="00401CFB">
        <w:rPr>
          <w:rFonts w:ascii="Times New Roman" w:eastAsia="Calibri" w:hAnsi="Times New Roman" w:cs="Times New Roman"/>
          <w:sz w:val="24"/>
          <w:szCs w:val="24"/>
        </w:rPr>
        <w:t xml:space="preserve"> относятся белково-витаминные препара</w:t>
      </w:r>
      <w:r w:rsidRPr="00401CFB">
        <w:rPr>
          <w:rFonts w:ascii="Times New Roman" w:eastAsia="Calibri" w:hAnsi="Times New Roman" w:cs="Times New Roman"/>
          <w:sz w:val="24"/>
          <w:szCs w:val="24"/>
        </w:rPr>
        <w:softHyphen/>
        <w:t>ты, кормовые дрожжи, растительная пыль, пыльца растений, комбикор</w:t>
      </w:r>
      <w:r w:rsidRPr="00401CFB">
        <w:rPr>
          <w:rFonts w:ascii="Times New Roman" w:eastAsia="Calibri" w:hAnsi="Times New Roman" w:cs="Times New Roman"/>
          <w:sz w:val="24"/>
          <w:szCs w:val="24"/>
        </w:rPr>
        <w:softHyphen/>
        <w:t>ма, биостимуляторы, ферментные препараты, которые чаще всего вы</w:t>
      </w:r>
      <w:r w:rsidRPr="00401CFB">
        <w:rPr>
          <w:rFonts w:ascii="Times New Roman" w:eastAsia="Calibri" w:hAnsi="Times New Roman" w:cs="Times New Roman"/>
          <w:sz w:val="24"/>
          <w:szCs w:val="24"/>
        </w:rPr>
        <w:softHyphen/>
        <w:t>зывают аллергические заболевания.</w:t>
      </w:r>
    </w:p>
    <w:p w14:paraId="2AA30BE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Вторая группа биологических факторов включает инфицированные материалы, воздух, вода, пища зараженные возбудителями инфекцион</w:t>
      </w:r>
      <w:r w:rsidRPr="00401CFB">
        <w:rPr>
          <w:rFonts w:ascii="Times New Roman" w:eastAsia="Calibri" w:hAnsi="Times New Roman" w:cs="Times New Roman"/>
          <w:sz w:val="24"/>
          <w:szCs w:val="24"/>
        </w:rPr>
        <w:softHyphen/>
        <w:t>ных заболеваний 1,2,3,4 групп патогенности (опасности), а также био</w:t>
      </w:r>
      <w:r w:rsidRPr="00401CFB">
        <w:rPr>
          <w:rFonts w:ascii="Times New Roman" w:eastAsia="Calibri" w:hAnsi="Times New Roman" w:cs="Times New Roman"/>
          <w:sz w:val="24"/>
          <w:szCs w:val="24"/>
        </w:rPr>
        <w:softHyphen/>
        <w:t>логические токсины (яды животных, рыб, растений).</w:t>
      </w:r>
    </w:p>
    <w:p w14:paraId="4C0BC9B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Биологические факторы могут вызывать тяжелые, подчас смертель</w:t>
      </w:r>
      <w:r w:rsidRPr="00401CFB">
        <w:rPr>
          <w:rFonts w:ascii="Times New Roman" w:eastAsia="Calibri" w:hAnsi="Times New Roman" w:cs="Times New Roman"/>
          <w:sz w:val="24"/>
          <w:szCs w:val="24"/>
        </w:rPr>
        <w:softHyphen/>
        <w:t>ные отравления и заболевания работников, т.е. профессиональные бо</w:t>
      </w:r>
      <w:r w:rsidRPr="00401CFB">
        <w:rPr>
          <w:rFonts w:ascii="Times New Roman" w:eastAsia="Calibri" w:hAnsi="Times New Roman" w:cs="Times New Roman"/>
          <w:sz w:val="24"/>
          <w:szCs w:val="24"/>
        </w:rPr>
        <w:softHyphen/>
        <w:t>лезни.</w:t>
      </w:r>
    </w:p>
    <w:p w14:paraId="7B478CC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Например, туберкулез, бруцеллез, туляремию, чуму, геморрагиче</w:t>
      </w:r>
      <w:r w:rsidRPr="00401CFB">
        <w:rPr>
          <w:rFonts w:ascii="Times New Roman" w:eastAsia="Calibri" w:hAnsi="Times New Roman" w:cs="Times New Roman"/>
          <w:sz w:val="24"/>
          <w:szCs w:val="24"/>
        </w:rPr>
        <w:softHyphen/>
        <w:t>скую лихорадку, бешенство. Это, как правило, профессии в сельскохо</w:t>
      </w:r>
      <w:r w:rsidRPr="00401CFB">
        <w:rPr>
          <w:rFonts w:ascii="Times New Roman" w:eastAsia="Calibri" w:hAnsi="Times New Roman" w:cs="Times New Roman"/>
          <w:sz w:val="24"/>
          <w:szCs w:val="24"/>
        </w:rPr>
        <w:softHyphen/>
        <w:t>зяйственном производстве, медицине, фармацевтической отрасли, лабораторных службах, у охотников, работников лесного хозяйства.</w:t>
      </w:r>
    </w:p>
    <w:p w14:paraId="5BB451A1" w14:textId="77777777" w:rsidR="009440C5" w:rsidRPr="00401CFB" w:rsidRDefault="009440C5" w:rsidP="005006E4">
      <w:pPr>
        <w:spacing w:after="0" w:line="240" w:lineRule="auto"/>
        <w:ind w:firstLine="709"/>
        <w:jc w:val="both"/>
        <w:rPr>
          <w:rFonts w:ascii="Times New Roman" w:eastAsia="Calibri" w:hAnsi="Times New Roman" w:cs="Times New Roman"/>
          <w:b/>
          <w:sz w:val="24"/>
          <w:szCs w:val="24"/>
        </w:rPr>
      </w:pPr>
    </w:p>
    <w:p w14:paraId="02EFEFA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Физические факторы</w:t>
      </w:r>
      <w:r w:rsidRPr="00401CFB">
        <w:rPr>
          <w:rFonts w:ascii="Times New Roman" w:eastAsia="Calibri" w:hAnsi="Times New Roman" w:cs="Times New Roman"/>
          <w:sz w:val="24"/>
          <w:szCs w:val="24"/>
        </w:rPr>
        <w:t xml:space="preserve"> - шум, вибрация, ионизирующие и неионизирующие излучения.</w:t>
      </w:r>
    </w:p>
    <w:p w14:paraId="49C9B93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Шум при превышении нормативов вызывает профессиональные за</w:t>
      </w:r>
      <w:r w:rsidRPr="00401CFB">
        <w:rPr>
          <w:rFonts w:ascii="Times New Roman" w:eastAsia="Calibri" w:hAnsi="Times New Roman" w:cs="Times New Roman"/>
          <w:sz w:val="24"/>
          <w:szCs w:val="24"/>
        </w:rPr>
        <w:softHyphen/>
        <w:t>болевания: тугоухость, глухоту, шумовую болезнь.</w:t>
      </w:r>
    </w:p>
    <w:p w14:paraId="5AD2CA1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Предельно-допустимые уровни шума утверждены в СанПиН «Шум на рабочих местах» норматив в дБА составляет для мужчин 80 дБА, для   беременных женщин 60дБА.</w:t>
      </w:r>
    </w:p>
    <w:p w14:paraId="639EFEA3"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Воздействие шума на организм может проявляться в виде специфического поражения органа слуха, нарушений со стороны ряда органов и систем, снижения производительности труда, повышения уровня травматизма.</w:t>
      </w:r>
    </w:p>
    <w:p w14:paraId="659B94D8"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Основная роль в развитии шумовой патологии, в первую очередь поражений слухового анализатора, принадлежит интенсивности шума. Влияние шума на слух проявляется в возникновении неврита различной степени выраженности. Чаще всего снижение слуха развивается в течение 5-7 лет и более. Работники жалуются на ухудшение слуха, головные боли, шум и писк в ушах.</w:t>
      </w:r>
    </w:p>
    <w:p w14:paraId="1CAA164F"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Помимо действия шума на орган слуха установлено его повреждающее влияние на многие органы и системы организма, в первую очередь на центральную нервную систему, функциональные изменения в которой происходят зачастую раньше, чем определяется нарушение слуховой чувствительности. </w:t>
      </w:r>
    </w:p>
    <w:p w14:paraId="4426A77F"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Снижение производительности труда и повышенный травматизм рабочих ряда шумных цехов обусловлены неблагоприятным влиянием шума на нервную систему, функциональное состояние двигательного и других анализаторов: нарушается концентрация внимания, точность и координация движений, ухудшается восприятие звуковых и световых сигналов, раньше возникает чувство усталости и развиваются признаки утомления.</w:t>
      </w:r>
    </w:p>
    <w:p w14:paraId="19F481F7" w14:textId="77777777" w:rsidR="004C780C" w:rsidRPr="00401CFB" w:rsidRDefault="004C780C" w:rsidP="005006E4">
      <w:pPr>
        <w:spacing w:after="0" w:line="240" w:lineRule="auto"/>
        <w:ind w:firstLine="709"/>
        <w:jc w:val="both"/>
        <w:rPr>
          <w:rFonts w:ascii="Times New Roman" w:eastAsia="Calibri" w:hAnsi="Times New Roman" w:cs="Times New Roman"/>
          <w:sz w:val="24"/>
          <w:szCs w:val="24"/>
        </w:rPr>
      </w:pPr>
    </w:p>
    <w:p w14:paraId="542A978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Вибрация условно подразделяется на производственную вибрацию от мощного оборудования и локальную от ручного инструмента.</w:t>
      </w:r>
    </w:p>
    <w:p w14:paraId="5D492F9C" w14:textId="77777777" w:rsidR="009440C5" w:rsidRPr="00401CFB" w:rsidRDefault="009440C5" w:rsidP="005006E4">
      <w:pPr>
        <w:spacing w:after="0" w:line="240" w:lineRule="auto"/>
        <w:ind w:firstLine="709"/>
        <w:jc w:val="both"/>
        <w:rPr>
          <w:rFonts w:ascii="Times New Roman" w:eastAsia="Calibri" w:hAnsi="Times New Roman" w:cs="Times New Roman"/>
          <w:b/>
          <w:sz w:val="24"/>
          <w:szCs w:val="24"/>
        </w:rPr>
      </w:pPr>
    </w:p>
    <w:p w14:paraId="0103013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lastRenderedPageBreak/>
        <w:t>Повышенные уровни вибрации</w:t>
      </w:r>
      <w:r w:rsidRPr="00401CFB">
        <w:rPr>
          <w:rFonts w:ascii="Times New Roman" w:eastAsia="Calibri" w:hAnsi="Times New Roman" w:cs="Times New Roman"/>
          <w:sz w:val="24"/>
          <w:szCs w:val="24"/>
        </w:rPr>
        <w:t xml:space="preserve"> приводят к тяжелому профессио</w:t>
      </w:r>
      <w:r w:rsidRPr="00401CFB">
        <w:rPr>
          <w:rFonts w:ascii="Times New Roman" w:eastAsia="Calibri" w:hAnsi="Times New Roman" w:cs="Times New Roman"/>
          <w:sz w:val="24"/>
          <w:szCs w:val="24"/>
        </w:rPr>
        <w:softHyphen/>
        <w:t>нальному заболеванию - вибрационной болезни.</w:t>
      </w:r>
    </w:p>
    <w:p w14:paraId="6B533EAD"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Вибрацию по способу передачи энергии на человека условно подразделяют на локальную, передающуюся на участки тела человека, и общую, передающуюся через опорные поверхности на тело человека. </w:t>
      </w:r>
    </w:p>
    <w:p w14:paraId="7398518E"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Характер воздействия производственной вибрации определяется уровнями, частотным спектром, физиологическими свойствами тела человека. При интенсивном колебании и длительности воздействия вибрации возникают изменения, приводящие в ряде случаев к развитию профессиональной патологии – вибрационной болезни.  </w:t>
      </w:r>
    </w:p>
    <w:p w14:paraId="357DB0BE" w14:textId="77777777" w:rsidR="004C780C" w:rsidRPr="00401CFB" w:rsidRDefault="004C780C"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 основным проявлениям вибрационной патологии относятся нейрососудистые расстройства рук, сопровождающиеся интенсивными болями после работы и по ночам, снижением всех видов кожной чувствительности, слабостью в кистях рук. Нередко наблюдается так называемый феномен «мертвых» или белых пальцев. Параллельно развиваются мышечные или костные изменения, а также расстройства нервной системы по типу неврозов.</w:t>
      </w:r>
    </w:p>
    <w:p w14:paraId="31F2421D" w14:textId="77777777" w:rsidR="004C780C" w:rsidRPr="00401CFB" w:rsidRDefault="004C780C" w:rsidP="005006E4">
      <w:pPr>
        <w:spacing w:after="0" w:line="240" w:lineRule="auto"/>
        <w:ind w:firstLine="709"/>
        <w:jc w:val="both"/>
        <w:rPr>
          <w:rFonts w:ascii="Times New Roman" w:eastAsia="Calibri" w:hAnsi="Times New Roman" w:cs="Times New Roman"/>
          <w:sz w:val="24"/>
          <w:szCs w:val="24"/>
        </w:rPr>
      </w:pPr>
    </w:p>
    <w:p w14:paraId="35DF2B4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Ионизирующие излучения</w:t>
      </w:r>
      <w:r w:rsidRPr="00401CFB">
        <w:rPr>
          <w:rFonts w:ascii="Times New Roman" w:eastAsia="Calibri" w:hAnsi="Times New Roman" w:cs="Times New Roman"/>
          <w:sz w:val="24"/>
          <w:szCs w:val="24"/>
        </w:rPr>
        <w:t xml:space="preserve"> опасны для здоровья и жизни человека. Даже незначительные дозы могут провоцировать раковые заболевания, в том числе лейкозы, а также лучевую болезнь.</w:t>
      </w:r>
    </w:p>
    <w:p w14:paraId="2FAC8526" w14:textId="77777777" w:rsidR="009440C5" w:rsidRPr="00401CFB" w:rsidRDefault="009440C5" w:rsidP="005006E4">
      <w:pPr>
        <w:spacing w:after="0" w:line="240" w:lineRule="auto"/>
        <w:ind w:firstLine="709"/>
        <w:jc w:val="both"/>
        <w:rPr>
          <w:rFonts w:ascii="Times New Roman" w:eastAsia="Calibri" w:hAnsi="Times New Roman" w:cs="Times New Roman"/>
          <w:b/>
          <w:sz w:val="24"/>
          <w:szCs w:val="24"/>
        </w:rPr>
      </w:pPr>
    </w:p>
    <w:p w14:paraId="4D8B127C"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b/>
          <w:sz w:val="24"/>
          <w:szCs w:val="24"/>
        </w:rPr>
        <w:t>Неионизирующие излучения</w:t>
      </w:r>
      <w:r w:rsidRPr="00401CFB">
        <w:rPr>
          <w:rFonts w:ascii="Times New Roman" w:eastAsia="Calibri" w:hAnsi="Times New Roman" w:cs="Times New Roman"/>
          <w:sz w:val="24"/>
          <w:szCs w:val="24"/>
        </w:rPr>
        <w:t xml:space="preserve"> при работе на передающих установках, локаторах, физиотерапевтических кабинетах, при работе на ПЭВМ.</w:t>
      </w:r>
    </w:p>
    <w:p w14:paraId="6B510FE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Превышение нормативов может приводить к снижению иммунитета, обострению хронических заболеваний, лейкозов, раковых заболеваний.</w:t>
      </w:r>
    </w:p>
    <w:p w14:paraId="1FDB667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Особенно опасен этот фактор для беременных женщин и плода. Поэто</w:t>
      </w:r>
      <w:r w:rsidRPr="00401CFB">
        <w:rPr>
          <w:rFonts w:ascii="Times New Roman" w:eastAsia="Calibri" w:hAnsi="Times New Roman" w:cs="Times New Roman"/>
          <w:sz w:val="24"/>
          <w:szCs w:val="24"/>
        </w:rPr>
        <w:softHyphen/>
        <w:t>му работа беременных и кормящих женщин с оборудованием, генери</w:t>
      </w:r>
      <w:r w:rsidRPr="00401CFB">
        <w:rPr>
          <w:rFonts w:ascii="Times New Roman" w:eastAsia="Calibri" w:hAnsi="Times New Roman" w:cs="Times New Roman"/>
          <w:sz w:val="24"/>
          <w:szCs w:val="24"/>
        </w:rPr>
        <w:softHyphen/>
        <w:t>рующим неионизирующее излучение запрещается.</w:t>
      </w:r>
    </w:p>
    <w:p w14:paraId="087CDFB8" w14:textId="77777777" w:rsidR="009440C5" w:rsidRPr="00401CFB" w:rsidRDefault="009440C5" w:rsidP="005006E4">
      <w:pPr>
        <w:spacing w:line="240" w:lineRule="auto"/>
        <w:ind w:firstLine="709"/>
        <w:jc w:val="both"/>
        <w:rPr>
          <w:rFonts w:ascii="Times New Roman" w:hAnsi="Times New Roman" w:cs="Times New Roman"/>
          <w:b/>
          <w:iCs/>
          <w:sz w:val="24"/>
          <w:szCs w:val="24"/>
        </w:rPr>
      </w:pPr>
    </w:p>
    <w:p w14:paraId="3EF58A9D" w14:textId="77777777" w:rsidR="004C780C" w:rsidRPr="00401CFB" w:rsidRDefault="004C780C" w:rsidP="005006E4">
      <w:pPr>
        <w:spacing w:line="240" w:lineRule="auto"/>
        <w:ind w:firstLine="709"/>
        <w:jc w:val="both"/>
        <w:rPr>
          <w:rFonts w:ascii="Times New Roman" w:hAnsi="Times New Roman" w:cs="Times New Roman"/>
          <w:b/>
          <w:iCs/>
          <w:sz w:val="24"/>
          <w:szCs w:val="24"/>
        </w:rPr>
      </w:pPr>
      <w:r w:rsidRPr="00401CFB">
        <w:rPr>
          <w:rFonts w:ascii="Times New Roman" w:hAnsi="Times New Roman" w:cs="Times New Roman"/>
          <w:b/>
          <w:iCs/>
          <w:sz w:val="24"/>
          <w:szCs w:val="24"/>
        </w:rPr>
        <w:t>Влияние вредных химических веществ на организм человека</w:t>
      </w:r>
    </w:p>
    <w:p w14:paraId="6CD37E27"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Под вредным понимается вещество, которое при контакте с организмом человека вызывает производственные травмы, профессиональные заболевания или отклонение в состоянии здоровья.</w:t>
      </w:r>
    </w:p>
    <w:p w14:paraId="089B8533"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xml:space="preserve">Классификация вредных веществ и общие требования безопасности введены ГОСТом 12.1.007-2015 ССБТ «Вредные вещества. Классификация. Общие требования безопасности».  </w:t>
      </w:r>
    </w:p>
    <w:p w14:paraId="51519FB6"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xml:space="preserve">Степень и характер вызываемых нарушений нормальной работы организма человека зависят от пути попадания вещества в организм, его дозы, времени воздействия вещества, состояния воспринимающей ткани и организма человека в целом. </w:t>
      </w:r>
    </w:p>
    <w:p w14:paraId="4368ED12"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По степени действия на организм человека вредные вещества подразделяются на четыре класса опасности:</w:t>
      </w:r>
    </w:p>
    <w:p w14:paraId="2B5BB138"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чрезвычайно опасные: ПДК &lt; 0,1 мг/м</w:t>
      </w:r>
      <w:r w:rsidRPr="00401CFB">
        <w:rPr>
          <w:rFonts w:ascii="Times New Roman" w:hAnsi="Times New Roman" w:cs="Times New Roman"/>
          <w:sz w:val="24"/>
          <w:szCs w:val="24"/>
          <w:vertAlign w:val="superscript"/>
        </w:rPr>
        <w:t>3</w:t>
      </w:r>
      <w:r w:rsidRPr="00401CFB">
        <w:rPr>
          <w:rFonts w:ascii="Times New Roman" w:hAnsi="Times New Roman" w:cs="Times New Roman"/>
          <w:sz w:val="24"/>
          <w:szCs w:val="24"/>
        </w:rPr>
        <w:t xml:space="preserve"> (ртуть, свинец, мышьяк, кадмий);</w:t>
      </w:r>
    </w:p>
    <w:p w14:paraId="77AA7779"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высокоопасные: ПДК от 0,1 до 1,0 мг/м</w:t>
      </w:r>
      <w:r w:rsidRPr="00401CFB">
        <w:rPr>
          <w:rFonts w:ascii="Times New Roman" w:hAnsi="Times New Roman" w:cs="Times New Roman"/>
          <w:sz w:val="24"/>
          <w:szCs w:val="24"/>
          <w:vertAlign w:val="superscript"/>
        </w:rPr>
        <w:t xml:space="preserve">3 </w:t>
      </w:r>
      <w:r w:rsidRPr="00401CFB">
        <w:rPr>
          <w:rFonts w:ascii="Times New Roman" w:hAnsi="Times New Roman" w:cs="Times New Roman"/>
          <w:sz w:val="24"/>
          <w:szCs w:val="24"/>
        </w:rPr>
        <w:t>(бензол, йод, марганец);</w:t>
      </w:r>
    </w:p>
    <w:p w14:paraId="61B65DC2"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умеренно опасные: ПДК от 1,1 до 10,0 мг/м</w:t>
      </w:r>
      <w:r w:rsidRPr="00401CFB">
        <w:rPr>
          <w:rFonts w:ascii="Times New Roman" w:hAnsi="Times New Roman" w:cs="Times New Roman"/>
          <w:sz w:val="24"/>
          <w:szCs w:val="24"/>
          <w:vertAlign w:val="superscript"/>
        </w:rPr>
        <w:t>3</w:t>
      </w:r>
      <w:r w:rsidRPr="00401CFB">
        <w:rPr>
          <w:rFonts w:ascii="Times New Roman" w:hAnsi="Times New Roman" w:cs="Times New Roman"/>
          <w:sz w:val="24"/>
          <w:szCs w:val="24"/>
        </w:rPr>
        <w:t xml:space="preserve"> (ацетон, метиловый спирт);</w:t>
      </w:r>
    </w:p>
    <w:p w14:paraId="2C37BE9C"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малоопасные: ПДК &gt; 10,0 мг/м</w:t>
      </w:r>
      <w:r w:rsidRPr="00401CFB">
        <w:rPr>
          <w:rFonts w:ascii="Times New Roman" w:hAnsi="Times New Roman" w:cs="Times New Roman"/>
          <w:sz w:val="24"/>
          <w:szCs w:val="24"/>
          <w:vertAlign w:val="superscript"/>
        </w:rPr>
        <w:t>3</w:t>
      </w:r>
      <w:r w:rsidRPr="00401CFB">
        <w:rPr>
          <w:rFonts w:ascii="Times New Roman" w:hAnsi="Times New Roman" w:cs="Times New Roman"/>
          <w:sz w:val="24"/>
          <w:szCs w:val="24"/>
        </w:rPr>
        <w:t xml:space="preserve"> (аммиак, скипидар, этиловый спирт).  </w:t>
      </w:r>
    </w:p>
    <w:p w14:paraId="7198260F"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По характеру действия вредные вещества подразделяются на:</w:t>
      </w:r>
    </w:p>
    <w:p w14:paraId="74F900E9"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общетоксичные – вызывающие отравление всего организма (СО – угарный газ, бензол, ртуть, свинец, цианиды, арсениды – соединения мышьяка);</w:t>
      </w:r>
    </w:p>
    <w:p w14:paraId="0FA4E767"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раздражающие (хлор, аммиак, серный газ, ацетон);</w:t>
      </w:r>
    </w:p>
    <w:p w14:paraId="444E1E87"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сенсибилизирующие – аллергены (формальдегиды, растворители и лаки на основе нитросоединений);</w:t>
      </w:r>
    </w:p>
    <w:p w14:paraId="03F5FF28"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lastRenderedPageBreak/>
        <w:t>канцерогенные – вызывающие онкологические заболевания (никель, соединения хрома, асбест, амины и т.д.);</w:t>
      </w:r>
    </w:p>
    <w:p w14:paraId="0F4A5A68"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мутагенные – влияющие на репродуктивную функцию (стирол, магний, ртуть).</w:t>
      </w:r>
    </w:p>
    <w:p w14:paraId="327AF617"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 xml:space="preserve">Следствием действия вредных веществ на организм могут быть анатомические повреждения, постоянные или временные расстройства и комбинированные последствия. Многие сильнодействующие вредные вещества вызывают в организме расстройства нормальной физиологической деятельности без заметных анатомических повреждений, воздействий на работу нервной и сердечно-сосудистой систем, на общий обмен веществ. </w:t>
      </w:r>
    </w:p>
    <w:p w14:paraId="323F8D93"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Вредные вещества попадают в организм через дыхательную систему, желудочно-кишечный тракт и кожный покров. Наиболее вероятно проникновение в организм веществ в виде газа, пара через органы дыхания (около 95 % всех отравлений).</w:t>
      </w:r>
    </w:p>
    <w:p w14:paraId="4B27033D"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Пыль является наиболее распространенным неблагоприятным фактором производственной среды. Под влиянием пыли могут развиваться как специфические, так и неспецифические заболевания. Специфическая патология проявляется в виде пневмокониозов - фиброза легочной ткани. При силикозе тяжелые склеротические изменения наблюдаются в органах дыхания с одновременными нарушениями в нервной, сердечно-сосудистой, пищеварительной, лимфатической системах.</w:t>
      </w:r>
    </w:p>
    <w:p w14:paraId="32B415E6" w14:textId="77777777" w:rsidR="004C780C" w:rsidRPr="00401CFB" w:rsidRDefault="004C780C" w:rsidP="005006E4">
      <w:pPr>
        <w:spacing w:after="0" w:line="240" w:lineRule="auto"/>
        <w:ind w:firstLine="709"/>
        <w:jc w:val="both"/>
        <w:rPr>
          <w:rFonts w:ascii="Times New Roman" w:hAnsi="Times New Roman" w:cs="Times New Roman"/>
          <w:sz w:val="24"/>
          <w:szCs w:val="24"/>
        </w:rPr>
      </w:pPr>
      <w:r w:rsidRPr="00401CFB">
        <w:rPr>
          <w:rFonts w:ascii="Times New Roman" w:hAnsi="Times New Roman" w:cs="Times New Roman"/>
          <w:sz w:val="24"/>
          <w:szCs w:val="24"/>
        </w:rPr>
        <w:t>Склеротические изменения легочной ткани при силикозе приводят к развитию эмфиземы легких, легочной недостаточности, наблюдаются поражения бронхов, потеря их эластичности, бронхит. Изменяется секреторная функция желудочно-кишечного тракта с угнетением активности пищеварительных ферментов.</w:t>
      </w:r>
    </w:p>
    <w:p w14:paraId="41B8F11F" w14:textId="77777777" w:rsidR="004C780C" w:rsidRPr="00401CFB" w:rsidRDefault="004C780C" w:rsidP="005006E4">
      <w:pPr>
        <w:spacing w:after="0" w:line="240" w:lineRule="auto"/>
        <w:ind w:firstLine="709"/>
        <w:jc w:val="both"/>
        <w:rPr>
          <w:rFonts w:ascii="Times New Roman" w:eastAsia="Calibri" w:hAnsi="Times New Roman" w:cs="Times New Roman"/>
          <w:sz w:val="24"/>
          <w:szCs w:val="24"/>
        </w:rPr>
      </w:pPr>
    </w:p>
    <w:p w14:paraId="6F07008F"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7AAD6708"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Организация и проведение контроля, идентификация рабочих мест при проведении СОУТ</w:t>
      </w:r>
    </w:p>
    <w:p w14:paraId="69568C2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84A88F5"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Рассмотрим статью 10 Федеральный закон от 28.12.2013 № 426-ФЗ «Идентификация потенциально вредных и (или) опасных производственных факторов»</w:t>
      </w:r>
    </w:p>
    <w:p w14:paraId="1E74F6F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8336B6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частью 3 статьи 8 настоящего Федерального закона.</w:t>
      </w:r>
    </w:p>
    <w:p w14:paraId="37AB0F3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87302C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настоящего Федерального закона.</w:t>
      </w:r>
    </w:p>
    <w:p w14:paraId="2F3D56D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F386C50"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3. При осуществлении на рабочих местах идентификации потенциально вредных и (или) опасных производственных факторов должны учитываться:</w:t>
      </w:r>
    </w:p>
    <w:p w14:paraId="12A0117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1CB5C0D"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14:paraId="11971353"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6BCD1E42"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370EB247"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предложения работников по осуществлению на их рабочих местах идентификации потенциально вредных и (или) опасных производственных факторов;</w:t>
      </w:r>
    </w:p>
    <w:p w14:paraId="49DA21A3"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14:paraId="50494DDE" w14:textId="77777777" w:rsidR="003E68BB" w:rsidRPr="00401CFB" w:rsidRDefault="003E68BB" w:rsidP="005006E4">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полученные при осуществлении федерального государственного санитарно-эпидемиологического надзора.</w:t>
      </w:r>
    </w:p>
    <w:p w14:paraId="273D2DD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113818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14:paraId="302590F1"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145D8A7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w:t>
      </w:r>
    </w:p>
    <w:p w14:paraId="6394B58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B055A94"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6. Идентификация потенциально вредных и (или) опасных производственных факторов не осуществляется в отношении:</w:t>
      </w:r>
    </w:p>
    <w:p w14:paraId="7770CBBC"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3D44E1AF" w14:textId="77777777" w:rsidR="003E68BB" w:rsidRPr="00401CFB" w:rsidRDefault="003E68BB" w:rsidP="005006E4">
      <w:pPr>
        <w:numPr>
          <w:ilvl w:val="0"/>
          <w:numId w:val="14"/>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1692D01E" w14:textId="77777777" w:rsidR="003E68BB" w:rsidRPr="00401CFB" w:rsidRDefault="003E68BB" w:rsidP="005006E4">
      <w:pPr>
        <w:numPr>
          <w:ilvl w:val="0"/>
          <w:numId w:val="14"/>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14:paraId="1946C4B3" w14:textId="77777777" w:rsidR="003E68BB" w:rsidRPr="00401CFB" w:rsidRDefault="003E68BB" w:rsidP="005006E4">
      <w:pPr>
        <w:numPr>
          <w:ilvl w:val="0"/>
          <w:numId w:val="14"/>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14:paraId="399F5250" w14:textId="77777777" w:rsidR="009440C5" w:rsidRPr="00401CFB" w:rsidRDefault="009440C5" w:rsidP="005006E4">
      <w:pPr>
        <w:spacing w:after="0" w:line="240" w:lineRule="auto"/>
        <w:ind w:firstLine="709"/>
        <w:jc w:val="both"/>
        <w:rPr>
          <w:rFonts w:ascii="Times New Roman" w:eastAsia="Calibri" w:hAnsi="Times New Roman" w:cs="Times New Roman"/>
          <w:sz w:val="24"/>
          <w:szCs w:val="24"/>
        </w:rPr>
      </w:pPr>
    </w:p>
    <w:p w14:paraId="4AF4CA8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7. 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1 и 2 статьи 13 настоящего Федерального закона.</w:t>
      </w:r>
    </w:p>
    <w:p w14:paraId="6455B1D5" w14:textId="77777777" w:rsidR="009440C5" w:rsidRPr="00401CFB" w:rsidRDefault="009440C5" w:rsidP="005006E4">
      <w:pPr>
        <w:spacing w:after="0" w:line="240" w:lineRule="auto"/>
        <w:ind w:firstLine="709"/>
        <w:jc w:val="both"/>
        <w:rPr>
          <w:rFonts w:ascii="Times New Roman" w:eastAsia="Calibri" w:hAnsi="Times New Roman" w:cs="Times New Roman"/>
          <w:b/>
          <w:sz w:val="24"/>
          <w:szCs w:val="24"/>
        </w:rPr>
      </w:pPr>
    </w:p>
    <w:p w14:paraId="2C0ADCDC"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8. Эксперт организации, проводящей специальную оценку условий труда, в целях определения перечня, указанного в части 7 настоящей статьи, может осуществлять:</w:t>
      </w:r>
    </w:p>
    <w:p w14:paraId="37C7BDC3"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04C7B384" w14:textId="77777777" w:rsidR="003E68BB" w:rsidRPr="00401CFB" w:rsidRDefault="003E68BB" w:rsidP="005006E4">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14:paraId="7C3E81FA" w14:textId="77777777" w:rsidR="003E68BB" w:rsidRPr="00401CFB" w:rsidRDefault="003E68BB" w:rsidP="005006E4">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обследование рабочего места;</w:t>
      </w:r>
    </w:p>
    <w:p w14:paraId="050D486A" w14:textId="77777777" w:rsidR="003E68BB" w:rsidRPr="00401CFB" w:rsidRDefault="003E68BB" w:rsidP="005006E4">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ознакомление с работами, фактически выполняемыми работником на рабочем месте;</w:t>
      </w:r>
    </w:p>
    <w:p w14:paraId="699FAFE5" w14:textId="77777777" w:rsidR="003E68BB" w:rsidRPr="00401CFB" w:rsidRDefault="003E68BB" w:rsidP="005006E4">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14:paraId="2E2BD68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2D20049"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Организация и проведения контроля</w:t>
      </w:r>
    </w:p>
    <w:p w14:paraId="2D61EB67" w14:textId="77777777" w:rsidR="003E68BB" w:rsidRPr="00401CFB" w:rsidRDefault="003E68BB" w:rsidP="005006E4">
      <w:pPr>
        <w:spacing w:after="0" w:line="240" w:lineRule="auto"/>
        <w:ind w:firstLine="709"/>
        <w:jc w:val="both"/>
        <w:rPr>
          <w:rFonts w:ascii="Times New Roman" w:eastAsia="Calibri" w:hAnsi="Times New Roman" w:cs="Times New Roman"/>
          <w:b/>
          <w:bCs/>
          <w:iCs/>
          <w:sz w:val="24"/>
          <w:szCs w:val="24"/>
          <w:bdr w:val="none" w:sz="0" w:space="0" w:color="auto" w:frame="1"/>
        </w:rPr>
      </w:pPr>
    </w:p>
    <w:p w14:paraId="2090A410" w14:textId="77777777" w:rsidR="003E68BB" w:rsidRPr="00401CFB" w:rsidRDefault="003E68BB" w:rsidP="005006E4">
      <w:pPr>
        <w:spacing w:after="0" w:line="240" w:lineRule="auto"/>
        <w:ind w:firstLine="709"/>
        <w:jc w:val="both"/>
        <w:rPr>
          <w:rFonts w:ascii="Times New Roman" w:eastAsia="Calibri" w:hAnsi="Times New Roman" w:cs="Times New Roman"/>
          <w:b/>
          <w:bCs/>
          <w:iCs/>
          <w:sz w:val="24"/>
          <w:szCs w:val="24"/>
          <w:bdr w:val="none" w:sz="0" w:space="0" w:color="auto" w:frame="1"/>
        </w:rPr>
      </w:pPr>
      <w:r w:rsidRPr="00401CFB">
        <w:rPr>
          <w:rFonts w:ascii="Times New Roman" w:eastAsia="Calibri" w:hAnsi="Times New Roman" w:cs="Times New Roman"/>
          <w:b/>
          <w:bCs/>
          <w:iCs/>
          <w:sz w:val="24"/>
          <w:szCs w:val="24"/>
          <w:bdr w:val="none" w:sz="0" w:space="0" w:color="auto" w:frame="1"/>
        </w:rPr>
        <w:t>Обязанность каждого работодателя (в т. ч. ИП) с 2021 года – организация и проведение производственного контроля условий труда на предприятии. Рассказываем согласно новому СанПину СП 2.2.3670-20, что должно быть объектом такого контроля и порядок проведения.</w:t>
      </w:r>
    </w:p>
    <w:p w14:paraId="67F2C4E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77838D1"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Чем руководствоваться</w:t>
      </w:r>
    </w:p>
    <w:p w14:paraId="0A28898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0311DEB"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 1 января 2021 года вступили в силу новые санитарные правила </w:t>
      </w:r>
      <w:r w:rsidRPr="00401CFB">
        <w:rPr>
          <w:rFonts w:ascii="Times New Roman" w:eastAsia="Times New Roman" w:hAnsi="Times New Roman" w:cs="Times New Roman"/>
          <w:sz w:val="24"/>
          <w:szCs w:val="24"/>
          <w:bdr w:val="none" w:sz="0" w:space="0" w:color="auto" w:frame="1"/>
          <w:lang w:eastAsia="ru-RU"/>
        </w:rPr>
        <w:t>СП 2.2.3670-20</w:t>
      </w:r>
      <w:r w:rsidRPr="00401CFB">
        <w:rPr>
          <w:rFonts w:ascii="Times New Roman" w:eastAsia="Times New Roman" w:hAnsi="Times New Roman" w:cs="Times New Roman"/>
          <w:sz w:val="24"/>
          <w:szCs w:val="24"/>
          <w:lang w:eastAsia="ru-RU"/>
        </w:rPr>
        <w:t> под названием «Санитарно-эпидемиологические требования к условиям труда». Они утверждены постановлением Главного государственного санитарного врача РФ </w:t>
      </w:r>
      <w:r w:rsidRPr="00401CFB">
        <w:rPr>
          <w:rFonts w:ascii="Times New Roman" w:eastAsia="Times New Roman" w:hAnsi="Times New Roman" w:cs="Times New Roman"/>
          <w:sz w:val="24"/>
          <w:szCs w:val="24"/>
          <w:bdr w:val="none" w:sz="0" w:space="0" w:color="auto" w:frame="1"/>
          <w:lang w:eastAsia="ru-RU"/>
        </w:rPr>
        <w:t>от 02.12.2020 № 40</w:t>
      </w:r>
      <w:r w:rsidRPr="00401CFB">
        <w:rPr>
          <w:rFonts w:ascii="Times New Roman" w:eastAsia="Times New Roman" w:hAnsi="Times New Roman" w:cs="Times New Roman"/>
          <w:sz w:val="24"/>
          <w:szCs w:val="24"/>
          <w:lang w:eastAsia="ru-RU"/>
        </w:rPr>
        <w:t> и будут действовать до </w:t>
      </w:r>
      <w:r w:rsidRPr="00401CFB">
        <w:rPr>
          <w:rFonts w:ascii="Times New Roman" w:eastAsia="Times New Roman" w:hAnsi="Times New Roman" w:cs="Times New Roman"/>
          <w:b/>
          <w:bCs/>
          <w:sz w:val="24"/>
          <w:szCs w:val="24"/>
          <w:bdr w:val="none" w:sz="0" w:space="0" w:color="auto" w:frame="1"/>
          <w:lang w:eastAsia="ru-RU"/>
        </w:rPr>
        <w:t>1 января 2027</w:t>
      </w:r>
      <w:r w:rsidR="00C95A46" w:rsidRPr="00401CFB">
        <w:rPr>
          <w:rFonts w:ascii="Times New Roman" w:eastAsia="Times New Roman" w:hAnsi="Times New Roman" w:cs="Times New Roman"/>
          <w:sz w:val="24"/>
          <w:szCs w:val="24"/>
          <w:lang w:eastAsia="ru-RU"/>
        </w:rPr>
        <w:t> года. То есть, 6 лет и</w:t>
      </w:r>
      <w:r w:rsidR="00C95A46" w:rsidRPr="00401CFB">
        <w:rPr>
          <w:rFonts w:ascii="Times New Roman" w:eastAsia="Times New Roman" w:hAnsi="Times New Roman" w:cs="Times New Roman"/>
          <w:color w:val="4F4F4F"/>
          <w:sz w:val="24"/>
          <w:szCs w:val="24"/>
          <w:lang w:eastAsia="ru-RU"/>
        </w:rPr>
        <w:t xml:space="preserve"> СП 1.1. 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07558F59"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8690E0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Согласно им, одна из основных обязанностей </w:t>
      </w:r>
      <w:r w:rsidRPr="00401CFB">
        <w:rPr>
          <w:rFonts w:ascii="Times New Roman" w:eastAsia="Times New Roman" w:hAnsi="Times New Roman" w:cs="Times New Roman"/>
          <w:b/>
          <w:bCs/>
          <w:sz w:val="24"/>
          <w:szCs w:val="24"/>
          <w:bdr w:val="none" w:sz="0" w:space="0" w:color="auto" w:frame="1"/>
          <w:lang w:eastAsia="ru-RU"/>
        </w:rPr>
        <w:t>всех</w:t>
      </w:r>
      <w:r w:rsidRPr="00401CFB">
        <w:rPr>
          <w:rFonts w:ascii="Times New Roman" w:eastAsia="Times New Roman" w:hAnsi="Times New Roman" w:cs="Times New Roman"/>
          <w:sz w:val="24"/>
          <w:szCs w:val="24"/>
          <w:lang w:eastAsia="ru-RU"/>
        </w:rPr>
        <w:t> юридических лиц и индивидуальных предпринимателей – осуществлять производственный контроль за условиями труда. И как следствие, разрабатывать и проводить санитарно-противоэпидемические (профилактические) мероприятия, предусмотренные </w:t>
      </w:r>
      <w:r w:rsidRPr="00401CFB">
        <w:rPr>
          <w:rFonts w:ascii="Times New Roman" w:eastAsia="Times New Roman" w:hAnsi="Times New Roman" w:cs="Times New Roman"/>
          <w:sz w:val="24"/>
          <w:szCs w:val="24"/>
          <w:bdr w:val="none" w:sz="0" w:space="0" w:color="auto" w:frame="1"/>
          <w:lang w:eastAsia="ru-RU"/>
        </w:rPr>
        <w:t>СП 2.2.3670-20</w:t>
      </w:r>
      <w:r w:rsidRPr="00401CFB">
        <w:rPr>
          <w:rFonts w:ascii="Times New Roman" w:eastAsia="Times New Roman" w:hAnsi="Times New Roman" w:cs="Times New Roman"/>
          <w:sz w:val="24"/>
          <w:szCs w:val="24"/>
          <w:lang w:eastAsia="ru-RU"/>
        </w:rPr>
        <w:t>.</w:t>
      </w:r>
    </w:p>
    <w:p w14:paraId="714C8520"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F9C0142"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По результатам проведения производственного контроля и спецоценки условий труда работодатель должен разработать и выполнить в установленные им сроки перечень мероприятий по улучшению условий труда. </w:t>
      </w:r>
      <w:r w:rsidRPr="00401CFB">
        <w:rPr>
          <w:rFonts w:ascii="Times New Roman" w:eastAsia="Times New Roman" w:hAnsi="Times New Roman" w:cs="Times New Roman"/>
          <w:b/>
          <w:sz w:val="24"/>
          <w:szCs w:val="24"/>
          <w:lang w:eastAsia="ru-RU"/>
        </w:rPr>
        <w:t>Они направлены на снижение рисков для здоровья человека в части:</w:t>
      </w:r>
    </w:p>
    <w:p w14:paraId="3EE8F25B" w14:textId="77777777" w:rsidR="003E68BB" w:rsidRPr="00401CFB" w:rsidRDefault="003E68BB" w:rsidP="005006E4">
      <w:pPr>
        <w:numPr>
          <w:ilvl w:val="0"/>
          <w:numId w:val="17"/>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профессиональных заболеваний;</w:t>
      </w:r>
    </w:p>
    <w:p w14:paraId="09A65B70" w14:textId="77777777" w:rsidR="003E68BB" w:rsidRPr="00401CFB" w:rsidRDefault="003E68BB" w:rsidP="005006E4">
      <w:pPr>
        <w:numPr>
          <w:ilvl w:val="0"/>
          <w:numId w:val="17"/>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заболеваний (отравлений) и инфекционных заболеваний, связанных с условиями труда.</w:t>
      </w:r>
    </w:p>
    <w:p w14:paraId="4E0E8B03"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p>
    <w:p w14:paraId="1EF7DC31"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Источники информации</w:t>
      </w:r>
    </w:p>
    <w:p w14:paraId="25C6FF1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E34230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В качестве источника информации о наличии на рабочих местах вредных производственных факторов, уровни которых требуют контроля на предмет соответствия гигиеническим нормативам, </w:t>
      </w:r>
      <w:r w:rsidRPr="00401CFB">
        <w:rPr>
          <w:rFonts w:ascii="Times New Roman" w:eastAsia="Times New Roman" w:hAnsi="Times New Roman" w:cs="Times New Roman"/>
          <w:b/>
          <w:sz w:val="24"/>
          <w:szCs w:val="24"/>
          <w:lang w:eastAsia="ru-RU"/>
        </w:rPr>
        <w:t>применяют:</w:t>
      </w:r>
    </w:p>
    <w:p w14:paraId="11302341"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EC51D12" w14:textId="77777777" w:rsidR="003E68BB" w:rsidRPr="00401CFB" w:rsidRDefault="003E68BB" w:rsidP="005006E4">
      <w:pPr>
        <w:numPr>
          <w:ilvl w:val="0"/>
          <w:numId w:val="18"/>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специальной оценки условий труда;</w:t>
      </w:r>
    </w:p>
    <w:p w14:paraId="6AF93F09" w14:textId="77777777" w:rsidR="003E68BB" w:rsidRPr="00401CFB" w:rsidRDefault="003E68BB" w:rsidP="005006E4">
      <w:pPr>
        <w:numPr>
          <w:ilvl w:val="0"/>
          <w:numId w:val="18"/>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лабораторных исследований, полученные в рамках федерального госконтроля, лабораторного контроля на производстве;</w:t>
      </w:r>
    </w:p>
    <w:p w14:paraId="76F43414" w14:textId="77777777" w:rsidR="003E68BB" w:rsidRPr="00401CFB" w:rsidRDefault="003E68BB" w:rsidP="005006E4">
      <w:pPr>
        <w:numPr>
          <w:ilvl w:val="0"/>
          <w:numId w:val="18"/>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документацию изготовителя (производителя);</w:t>
      </w:r>
    </w:p>
    <w:p w14:paraId="117ECE31" w14:textId="77777777" w:rsidR="003E68BB" w:rsidRPr="00401CFB" w:rsidRDefault="003E68BB" w:rsidP="005006E4">
      <w:pPr>
        <w:numPr>
          <w:ilvl w:val="0"/>
          <w:numId w:val="18"/>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эксплуатационную, технологическую и иную документацию на машины, механизмы, оборудование, сырье и материалы, применяемые работодателем при осуществлении производственной деятельности.</w:t>
      </w:r>
    </w:p>
    <w:p w14:paraId="48B8E912"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Компетенция работодателя</w:t>
      </w:r>
    </w:p>
    <w:p w14:paraId="78D2250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0E2DD40"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Организация (ИП) в своём локальном акте определяет номенклатуру, объем и периодичность мероприятий производственного контроля за условиями труда. Этот документ также называют </w:t>
      </w:r>
      <w:r w:rsidRPr="00401CFB">
        <w:rPr>
          <w:rFonts w:ascii="Times New Roman" w:eastAsia="Times New Roman" w:hAnsi="Times New Roman" w:cs="Times New Roman"/>
          <w:b/>
          <w:bCs/>
          <w:sz w:val="24"/>
          <w:szCs w:val="24"/>
          <w:bdr w:val="none" w:sz="0" w:space="0" w:color="auto" w:frame="1"/>
          <w:lang w:eastAsia="ru-RU"/>
        </w:rPr>
        <w:t>программой</w:t>
      </w:r>
      <w:r w:rsidRPr="00401CFB">
        <w:rPr>
          <w:rFonts w:ascii="Times New Roman" w:eastAsia="Times New Roman" w:hAnsi="Times New Roman" w:cs="Times New Roman"/>
          <w:sz w:val="24"/>
          <w:szCs w:val="24"/>
          <w:lang w:eastAsia="ru-RU"/>
        </w:rPr>
        <w:t xml:space="preserve"> </w:t>
      </w:r>
      <w:r w:rsidRPr="00401CFB">
        <w:rPr>
          <w:rFonts w:ascii="Times New Roman" w:eastAsia="Times New Roman" w:hAnsi="Times New Roman" w:cs="Times New Roman"/>
          <w:b/>
          <w:sz w:val="24"/>
          <w:szCs w:val="24"/>
          <w:lang w:eastAsia="ru-RU"/>
        </w:rPr>
        <w:t>производственного контроля</w:t>
      </w:r>
      <w:r w:rsidRPr="00401CFB">
        <w:rPr>
          <w:rFonts w:ascii="Times New Roman" w:eastAsia="Times New Roman" w:hAnsi="Times New Roman" w:cs="Times New Roman"/>
          <w:sz w:val="24"/>
          <w:szCs w:val="24"/>
          <w:lang w:eastAsia="ru-RU"/>
        </w:rPr>
        <w:t>.</w:t>
      </w:r>
    </w:p>
    <w:p w14:paraId="0A4EAF27"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7A228E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При этом нужно учитывать:</w:t>
      </w:r>
    </w:p>
    <w:p w14:paraId="73083FE5"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1E881873" w14:textId="77777777" w:rsidR="003E68BB" w:rsidRPr="00401CFB" w:rsidRDefault="003E68BB" w:rsidP="005006E4">
      <w:pPr>
        <w:numPr>
          <w:ilvl w:val="0"/>
          <w:numId w:val="19"/>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характеристики производственных процессов и технологического оборудования;</w:t>
      </w:r>
    </w:p>
    <w:p w14:paraId="661EA8C0" w14:textId="77777777" w:rsidR="003E68BB" w:rsidRPr="00401CFB" w:rsidRDefault="003E68BB" w:rsidP="005006E4">
      <w:pPr>
        <w:numPr>
          <w:ilvl w:val="0"/>
          <w:numId w:val="19"/>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наличие вредных производственных факторов;</w:t>
      </w:r>
    </w:p>
    <w:p w14:paraId="413CB7B3" w14:textId="77777777" w:rsidR="003E68BB" w:rsidRPr="00401CFB" w:rsidRDefault="003E68BB" w:rsidP="005006E4">
      <w:pPr>
        <w:numPr>
          <w:ilvl w:val="0"/>
          <w:numId w:val="19"/>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степень их влияния на здоровье работника и среду его обитания.</w:t>
      </w:r>
    </w:p>
    <w:p w14:paraId="516021B9"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p>
    <w:p w14:paraId="6FFA8BEC"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Объект контроля</w:t>
      </w:r>
    </w:p>
    <w:p w14:paraId="79D6D52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1BBC262"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bCs/>
          <w:sz w:val="24"/>
          <w:szCs w:val="24"/>
          <w:bdr w:val="none" w:sz="0" w:space="0" w:color="auto" w:frame="1"/>
          <w:lang w:eastAsia="ru-RU"/>
        </w:rPr>
      </w:pPr>
      <w:r w:rsidRPr="00401CFB">
        <w:rPr>
          <w:rFonts w:ascii="Times New Roman" w:eastAsia="Times New Roman" w:hAnsi="Times New Roman" w:cs="Times New Roman"/>
          <w:sz w:val="24"/>
          <w:szCs w:val="24"/>
          <w:lang w:eastAsia="ru-RU"/>
        </w:rPr>
        <w:t>Здесь всё просто: объекты производственного контроля за условиями труда – </w:t>
      </w:r>
      <w:r w:rsidRPr="00401CFB">
        <w:rPr>
          <w:rFonts w:ascii="Times New Roman" w:eastAsia="Times New Roman" w:hAnsi="Times New Roman" w:cs="Times New Roman"/>
          <w:b/>
          <w:bCs/>
          <w:sz w:val="24"/>
          <w:szCs w:val="24"/>
          <w:bdr w:val="none" w:sz="0" w:space="0" w:color="auto" w:frame="1"/>
          <w:lang w:eastAsia="ru-RU"/>
        </w:rPr>
        <w:t>рабочие места.</w:t>
      </w:r>
    </w:p>
    <w:p w14:paraId="5B1D10A0"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513C0F7"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Способы проведения контроля на производстве</w:t>
      </w:r>
    </w:p>
    <w:p w14:paraId="61DE7A5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F08B87F"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Производственный контроль за условиями труда возможен посредством проведения (организации):</w:t>
      </w:r>
    </w:p>
    <w:p w14:paraId="7C9AA5E4"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3DB2027" w14:textId="77777777" w:rsidR="003E68BB" w:rsidRPr="00401CFB" w:rsidRDefault="003E68BB" w:rsidP="005006E4">
      <w:pPr>
        <w:numPr>
          <w:ilvl w:val="0"/>
          <w:numId w:val="20"/>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лабораторных исследований (испытаний);</w:t>
      </w:r>
    </w:p>
    <w:p w14:paraId="186D499E" w14:textId="77777777" w:rsidR="003E68BB" w:rsidRPr="00401CFB" w:rsidRDefault="003E68BB" w:rsidP="005006E4">
      <w:pPr>
        <w:numPr>
          <w:ilvl w:val="0"/>
          <w:numId w:val="20"/>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измерений факторов производственной среды.</w:t>
      </w:r>
    </w:p>
    <w:p w14:paraId="33ADF6E2"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3E516B1"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Лабораторные исследования и испытания может проводить как своя лаборатория при предприятии, так и иная аккредитованная лаборатория (центр).</w:t>
      </w:r>
    </w:p>
    <w:p w14:paraId="76A44EED"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874D702"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Содержание программы</w:t>
      </w:r>
    </w:p>
    <w:p w14:paraId="55691369"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B1A790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Компания устанавливает программу производственного контроля за условиями труда, которая должна включать:</w:t>
      </w:r>
    </w:p>
    <w:p w14:paraId="01A14814"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2356CE88" w14:textId="77777777" w:rsidR="003E68BB" w:rsidRPr="00401CFB" w:rsidRDefault="003E68BB" w:rsidP="005006E4">
      <w:pPr>
        <w:numPr>
          <w:ilvl w:val="0"/>
          <w:numId w:val="21"/>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должностных лиц (работников), на которых возложены функции по осуществлению производственного контроля;</w:t>
      </w:r>
    </w:p>
    <w:p w14:paraId="543DF1C7" w14:textId="77777777" w:rsidR="003E68BB" w:rsidRPr="00401CFB" w:rsidRDefault="003E68BB" w:rsidP="005006E4">
      <w:pPr>
        <w:numPr>
          <w:ilvl w:val="0"/>
          <w:numId w:val="21"/>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химических веществ, биологических, физических и иных факторов, а также объектов производственного контроля, представляющих потенциальную опасность для работника, в отношении которых необходима организация лабораторных исследований, с указанием точек (мест), в которых осуществляется отбор проб, и периодичность проведения лабораторных исследований.</w:t>
      </w:r>
    </w:p>
    <w:p w14:paraId="67713160"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C801C5E"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программе производственного контроля также должна быть указана информация о наличии факторов производственной среды и трудовых процессах, обладающих </w:t>
      </w:r>
      <w:r w:rsidRPr="00401CFB">
        <w:rPr>
          <w:rFonts w:ascii="Times New Roman" w:eastAsia="Times New Roman" w:hAnsi="Times New Roman" w:cs="Times New Roman"/>
          <w:b/>
          <w:bCs/>
          <w:sz w:val="24"/>
          <w:szCs w:val="24"/>
          <w:bdr w:val="none" w:sz="0" w:space="0" w:color="auto" w:frame="1"/>
          <w:lang w:eastAsia="ru-RU"/>
        </w:rPr>
        <w:t>канцерогенными</w:t>
      </w:r>
      <w:r w:rsidRPr="00401CFB">
        <w:rPr>
          <w:rFonts w:ascii="Times New Roman" w:eastAsia="Times New Roman" w:hAnsi="Times New Roman" w:cs="Times New Roman"/>
          <w:sz w:val="24"/>
          <w:szCs w:val="24"/>
          <w:lang w:eastAsia="ru-RU"/>
        </w:rPr>
        <w:t> свойствами. А именно:</w:t>
      </w:r>
    </w:p>
    <w:p w14:paraId="59CD42F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28E4769" w14:textId="77777777" w:rsidR="003E68BB" w:rsidRPr="00401CFB" w:rsidRDefault="003E68BB" w:rsidP="005006E4">
      <w:pPr>
        <w:numPr>
          <w:ilvl w:val="0"/>
          <w:numId w:val="22"/>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технологических процессов, при которых используют канцерогенные вещества (с указанием их наименования);</w:t>
      </w:r>
    </w:p>
    <w:p w14:paraId="17564689" w14:textId="77777777" w:rsidR="003E68BB" w:rsidRPr="00401CFB" w:rsidRDefault="003E68BB" w:rsidP="005006E4">
      <w:pPr>
        <w:numPr>
          <w:ilvl w:val="0"/>
          <w:numId w:val="22"/>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количество работников, напрямую контактирующих с данным веществами и занятых на соответствующих технологических процессах (всего и отдельно женщин, с указанием профессий).</w:t>
      </w:r>
    </w:p>
    <w:p w14:paraId="63DCC2DE"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p>
    <w:p w14:paraId="272CBB55"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Когда нужен постоянный производственный контроль</w:t>
      </w:r>
    </w:p>
    <w:p w14:paraId="7A1B68F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895E72E"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Иногда в помещениях в воздухе рабочей зоны практически всегда есть риск формирования загрязнения веществами с остронаправленным механизмом действия, уровень которого превышает гигиенические нормативы. В этом случае производственный контроль таких веществ нужно вести </w:t>
      </w:r>
      <w:r w:rsidRPr="00401CFB">
        <w:rPr>
          <w:rFonts w:ascii="Times New Roman" w:eastAsia="Times New Roman" w:hAnsi="Times New Roman" w:cs="Times New Roman"/>
          <w:b/>
          <w:bCs/>
          <w:sz w:val="24"/>
          <w:szCs w:val="24"/>
          <w:bdr w:val="none" w:sz="0" w:space="0" w:color="auto" w:frame="1"/>
          <w:lang w:eastAsia="ru-RU"/>
        </w:rPr>
        <w:t>постоянно в автоматическом режиме</w:t>
      </w:r>
      <w:r w:rsidRPr="00401CFB">
        <w:rPr>
          <w:rFonts w:ascii="Times New Roman" w:eastAsia="Times New Roman" w:hAnsi="Times New Roman" w:cs="Times New Roman"/>
          <w:sz w:val="24"/>
          <w:szCs w:val="24"/>
          <w:lang w:eastAsia="ru-RU"/>
        </w:rPr>
        <w:t>.</w:t>
      </w:r>
    </w:p>
    <w:p w14:paraId="79D28C79"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D640A1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случаях превышения их допустимого уровня должен быть звуковой и световой сигнал оповещения.</w:t>
      </w:r>
    </w:p>
    <w:p w14:paraId="21E34828"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Также допустим контроль воздуха рабочей зоны перед входом в такие помещения.</w:t>
      </w:r>
    </w:p>
    <w:p w14:paraId="2753E46D"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86EDE6C" w14:textId="77777777" w:rsidR="003E68BB" w:rsidRPr="00401CFB" w:rsidRDefault="003E68BB"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aps/>
          <w:sz w:val="24"/>
          <w:szCs w:val="24"/>
          <w:bdr w:val="none" w:sz="0" w:space="0" w:color="auto" w:frame="1"/>
        </w:rPr>
      </w:pPr>
      <w:r w:rsidRPr="00401CFB">
        <w:rPr>
          <w:rFonts w:ascii="Times New Roman" w:eastAsia="Times New Roman" w:hAnsi="Times New Roman" w:cs="Times New Roman"/>
          <w:b/>
          <w:bCs/>
          <w:sz w:val="24"/>
          <w:szCs w:val="24"/>
          <w:bdr w:val="none" w:sz="0" w:space="0" w:color="auto" w:frame="1"/>
        </w:rPr>
        <w:t>Контроль иных факторов</w:t>
      </w:r>
    </w:p>
    <w:p w14:paraId="3057B13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F3799D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Он включает контроль за соблюдением гигиенических нормативов по уровням:</w:t>
      </w:r>
    </w:p>
    <w:p w14:paraId="031508A0"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58F894DA"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микроклимата;</w:t>
      </w:r>
    </w:p>
    <w:p w14:paraId="537347E9"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освещенности;</w:t>
      </w:r>
    </w:p>
    <w:p w14:paraId="089AA8E3"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шума;</w:t>
      </w:r>
    </w:p>
    <w:p w14:paraId="304DCDE1"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вибрации (общей и локальной);</w:t>
      </w:r>
    </w:p>
    <w:p w14:paraId="33DFFA2B"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инфразвука;</w:t>
      </w:r>
    </w:p>
    <w:p w14:paraId="328D1DC3"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ультразвука;</w:t>
      </w:r>
    </w:p>
    <w:p w14:paraId="6ABB8905"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электромагнитного излучения;</w:t>
      </w:r>
    </w:p>
    <w:p w14:paraId="37847416"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лазерного излучения;</w:t>
      </w:r>
    </w:p>
    <w:p w14:paraId="6F663FB7"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ультрафиолетового излучения;</w:t>
      </w:r>
    </w:p>
    <w:p w14:paraId="40A73383" w14:textId="77777777" w:rsidR="003E68BB" w:rsidRPr="00401CFB" w:rsidRDefault="003E68BB" w:rsidP="005006E4">
      <w:pPr>
        <w:numPr>
          <w:ilvl w:val="0"/>
          <w:numId w:val="23"/>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тяжести и напряженности трудового процесса на рабочих местах.</w:t>
      </w:r>
    </w:p>
    <w:p w14:paraId="696FEEF2"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62EA943"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отношении этих факторов номенклатуру, объем и периодичность производственного контроля предприятие устанавливает с учетом </w:t>
      </w:r>
      <w:r w:rsidRPr="00401CFB">
        <w:rPr>
          <w:rFonts w:ascii="Times New Roman" w:eastAsia="Times New Roman" w:hAnsi="Times New Roman" w:cs="Times New Roman"/>
          <w:b/>
          <w:bCs/>
          <w:sz w:val="24"/>
          <w:szCs w:val="24"/>
          <w:bdr w:val="none" w:sz="0" w:space="0" w:color="auto" w:frame="1"/>
          <w:lang w:eastAsia="ru-RU"/>
        </w:rPr>
        <w:t>степени</w:t>
      </w:r>
      <w:r w:rsidRPr="00401CFB">
        <w:rPr>
          <w:rFonts w:ascii="Times New Roman" w:eastAsia="Times New Roman" w:hAnsi="Times New Roman" w:cs="Times New Roman"/>
          <w:sz w:val="24"/>
          <w:szCs w:val="24"/>
          <w:lang w:eastAsia="ru-RU"/>
        </w:rPr>
        <w:t> их влияния на здоровье работника и среду его обитания. Условия обращения внимания на перечисленные факторы:</w:t>
      </w:r>
    </w:p>
    <w:p w14:paraId="47201FAB"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66BC308" w14:textId="77777777" w:rsidR="003E68BB" w:rsidRPr="00401CFB" w:rsidRDefault="003E68BB" w:rsidP="005006E4">
      <w:pPr>
        <w:numPr>
          <w:ilvl w:val="0"/>
          <w:numId w:val="2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они </w:t>
      </w:r>
      <w:r w:rsidRPr="00401CFB">
        <w:rPr>
          <w:rFonts w:ascii="Times New Roman" w:eastAsia="Calibri" w:hAnsi="Times New Roman" w:cs="Times New Roman"/>
          <w:b/>
          <w:bCs/>
          <w:sz w:val="24"/>
          <w:szCs w:val="24"/>
          <w:bdr w:val="none" w:sz="0" w:space="0" w:color="auto" w:frame="1"/>
        </w:rPr>
        <w:t>идентифицированы</w:t>
      </w:r>
      <w:r w:rsidRPr="00401CFB">
        <w:rPr>
          <w:rFonts w:ascii="Times New Roman" w:eastAsia="Calibri" w:hAnsi="Times New Roman" w:cs="Times New Roman"/>
          <w:sz w:val="24"/>
          <w:szCs w:val="24"/>
        </w:rPr>
        <w:t> на рабочих местах в ходе проведения спецоценки условий труда и/или ранее проведенного производственного лабораторного контроля;</w:t>
      </w:r>
    </w:p>
    <w:p w14:paraId="5F25D090" w14:textId="77777777" w:rsidR="003E68BB" w:rsidRPr="00401CFB" w:rsidRDefault="003E68BB" w:rsidP="005006E4">
      <w:pPr>
        <w:numPr>
          <w:ilvl w:val="0"/>
          <w:numId w:val="2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их фактические уровни </w:t>
      </w:r>
      <w:r w:rsidRPr="00401CFB">
        <w:rPr>
          <w:rFonts w:ascii="Times New Roman" w:eastAsia="Calibri" w:hAnsi="Times New Roman" w:cs="Times New Roman"/>
          <w:b/>
          <w:bCs/>
          <w:sz w:val="24"/>
          <w:szCs w:val="24"/>
          <w:bdr w:val="none" w:sz="0" w:space="0" w:color="auto" w:frame="1"/>
        </w:rPr>
        <w:t>не соответствуют</w:t>
      </w:r>
      <w:r w:rsidRPr="00401CFB">
        <w:rPr>
          <w:rFonts w:ascii="Times New Roman" w:eastAsia="Calibri" w:hAnsi="Times New Roman" w:cs="Times New Roman"/>
          <w:sz w:val="24"/>
          <w:szCs w:val="24"/>
        </w:rPr>
        <w:t> установленным гигиеническим нормативам.</w:t>
      </w:r>
    </w:p>
    <w:p w14:paraId="48BF092A"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Также контролировать перечисленные факторы нужно после проведения реконструкции, модернизации производства, технического перевооружения и капитального ремонта, проведения мероприятий по улучшению условий труда.</w:t>
      </w:r>
    </w:p>
    <w:p w14:paraId="63CF7CD4"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Вообще рабочие места после замены, модернизации или капремонта оборудования оценивают на соответствие гигиеническим нормативам на основе результатов спецоценки условий труда или производственного контроля.</w:t>
      </w:r>
    </w:p>
    <w:p w14:paraId="29F4B26D"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B6DB82C"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Контролировать параметры микроклимата нужно не реже 1 раза в год.</w:t>
      </w:r>
    </w:p>
    <w:p w14:paraId="2B3F28C8"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Если предприятие использует в производственных процессах биологические агенты, производственный контроль за биологическим фактором ведут в зависимости от классов чистоты помещений, определенных гигиеническими нормативами, но не реже </w:t>
      </w:r>
      <w:r w:rsidRPr="00401CFB">
        <w:rPr>
          <w:rFonts w:ascii="Times New Roman" w:eastAsia="Times New Roman" w:hAnsi="Times New Roman" w:cs="Times New Roman"/>
          <w:b/>
          <w:bCs/>
          <w:sz w:val="24"/>
          <w:szCs w:val="24"/>
          <w:bdr w:val="none" w:sz="0" w:space="0" w:color="auto" w:frame="1"/>
          <w:lang w:eastAsia="ru-RU"/>
        </w:rPr>
        <w:t>1 раза</w:t>
      </w:r>
      <w:r w:rsidRPr="00401CFB">
        <w:rPr>
          <w:rFonts w:ascii="Times New Roman" w:eastAsia="Times New Roman" w:hAnsi="Times New Roman" w:cs="Times New Roman"/>
          <w:sz w:val="24"/>
          <w:szCs w:val="24"/>
          <w:lang w:eastAsia="ru-RU"/>
        </w:rPr>
        <w:t> в год.</w:t>
      </w:r>
    </w:p>
    <w:p w14:paraId="7229B1C7" w14:textId="77777777" w:rsidR="00AD58A5" w:rsidRPr="00401CFB" w:rsidRDefault="00AD58A5" w:rsidP="005006E4">
      <w:pPr>
        <w:spacing w:after="0" w:line="240" w:lineRule="auto"/>
        <w:ind w:firstLine="709"/>
        <w:jc w:val="both"/>
        <w:outlineLvl w:val="2"/>
        <w:rPr>
          <w:rFonts w:ascii="Times New Roman" w:eastAsia="Times New Roman" w:hAnsi="Times New Roman" w:cs="Times New Roman"/>
          <w:b/>
          <w:bCs/>
          <w:color w:val="342E2F"/>
          <w:sz w:val="24"/>
          <w:szCs w:val="24"/>
          <w:lang w:eastAsia="ru-RU"/>
        </w:rPr>
      </w:pPr>
    </w:p>
    <w:p w14:paraId="310C4E5C" w14:textId="77777777" w:rsidR="00C95A46" w:rsidRPr="00401CFB" w:rsidRDefault="00C95A46" w:rsidP="005006E4">
      <w:pPr>
        <w:spacing w:after="0" w:line="240" w:lineRule="auto"/>
        <w:ind w:firstLine="709"/>
        <w:jc w:val="both"/>
        <w:outlineLvl w:val="2"/>
        <w:rPr>
          <w:rFonts w:ascii="Times New Roman" w:eastAsia="Times New Roman" w:hAnsi="Times New Roman" w:cs="Times New Roman"/>
          <w:b/>
          <w:bCs/>
          <w:color w:val="342E2F"/>
          <w:sz w:val="24"/>
          <w:szCs w:val="24"/>
          <w:lang w:eastAsia="ru-RU"/>
        </w:rPr>
      </w:pPr>
      <w:r w:rsidRPr="00401CFB">
        <w:rPr>
          <w:rFonts w:ascii="Times New Roman" w:eastAsia="Times New Roman" w:hAnsi="Times New Roman" w:cs="Times New Roman"/>
          <w:b/>
          <w:bCs/>
          <w:color w:val="342E2F"/>
          <w:sz w:val="24"/>
          <w:szCs w:val="24"/>
          <w:lang w:eastAsia="ru-RU"/>
        </w:rPr>
        <w:lastRenderedPageBreak/>
        <w:t>Объекты, выполнение лабораторно-инструментальных исследований на которых в рамках производственного контроля, обязательно</w:t>
      </w:r>
    </w:p>
    <w:p w14:paraId="4026E0C2" w14:textId="77777777" w:rsidR="00C95A46"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D2D2D"/>
          <w:sz w:val="24"/>
          <w:szCs w:val="24"/>
          <w:lang w:eastAsia="ru-RU"/>
        </w:rPr>
        <w:t>1.Объекты хозяйственно-питьевого водоснабжения;</w:t>
      </w:r>
    </w:p>
    <w:p w14:paraId="2E895B4D"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D2D2D"/>
          <w:sz w:val="24"/>
          <w:szCs w:val="24"/>
          <w:lang w:eastAsia="ru-RU"/>
        </w:rPr>
        <w:t>2. Бассейны, аквапарки, бани-сауны с бассейнами (купелями);</w:t>
      </w:r>
      <w:r w:rsidRPr="00401CFB">
        <w:rPr>
          <w:rFonts w:ascii="Times New Roman" w:eastAsia="Times New Roman" w:hAnsi="Times New Roman" w:cs="Times New Roman"/>
          <w:color w:val="242424"/>
          <w:sz w:val="24"/>
          <w:szCs w:val="24"/>
          <w:lang w:eastAsia="ru-RU"/>
        </w:rPr>
        <w:br/>
        <w:t> </w:t>
      </w:r>
      <w:r w:rsidRPr="00401CFB">
        <w:rPr>
          <w:rFonts w:ascii="Times New Roman" w:eastAsia="Times New Roman" w:hAnsi="Times New Roman" w:cs="Times New Roman"/>
          <w:color w:val="2D2D2D"/>
          <w:sz w:val="24"/>
          <w:szCs w:val="24"/>
          <w:lang w:eastAsia="ru-RU"/>
        </w:rPr>
        <w:t>3. Зо</w:t>
      </w:r>
      <w:r w:rsidR="00603739" w:rsidRPr="00401CFB">
        <w:rPr>
          <w:rFonts w:ascii="Times New Roman" w:eastAsia="Times New Roman" w:hAnsi="Times New Roman" w:cs="Times New Roman"/>
          <w:color w:val="2D2D2D"/>
          <w:sz w:val="24"/>
          <w:szCs w:val="24"/>
          <w:lang w:eastAsia="ru-RU"/>
        </w:rPr>
        <w:t>ны отдыха населения (рекреации)</w:t>
      </w:r>
    </w:p>
    <w:p w14:paraId="6680773B"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4. Салоны красоты, кабинеты педикюра, маникюра, кабинеты косметики и косметологии;</w:t>
      </w:r>
      <w:r w:rsidRPr="00401CFB">
        <w:rPr>
          <w:rFonts w:ascii="Times New Roman" w:eastAsia="Times New Roman" w:hAnsi="Times New Roman" w:cs="Times New Roman"/>
          <w:color w:val="242424"/>
          <w:sz w:val="24"/>
          <w:szCs w:val="24"/>
          <w:lang w:eastAsia="ru-RU"/>
        </w:rPr>
        <w:br/>
        <w:t> </w:t>
      </w:r>
      <w:r w:rsidRPr="00401CFB">
        <w:rPr>
          <w:rFonts w:ascii="Times New Roman" w:eastAsia="Times New Roman" w:hAnsi="Times New Roman" w:cs="Times New Roman"/>
          <w:color w:val="2D2D2D"/>
          <w:sz w:val="24"/>
          <w:szCs w:val="24"/>
          <w:lang w:eastAsia="ru-RU"/>
        </w:rPr>
        <w:t>5. Прачечные, химчистки;</w:t>
      </w:r>
    </w:p>
    <w:p w14:paraId="696AFF9A"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6. Очистные сооружения хозяйственно-бытовой канализации;</w:t>
      </w:r>
    </w:p>
    <w:p w14:paraId="48DCA9BC"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7. Полигоны ТБО;</w:t>
      </w:r>
    </w:p>
    <w:p w14:paraId="546875A0" w14:textId="77777777" w:rsidR="00C95A46" w:rsidRPr="00401CFB" w:rsidRDefault="00C95A46" w:rsidP="005006E4">
      <w:pPr>
        <w:spacing w:after="0" w:line="240" w:lineRule="auto"/>
        <w:ind w:firstLine="709"/>
        <w:jc w:val="both"/>
        <w:rPr>
          <w:rFonts w:ascii="Times New Roman" w:eastAsia="Times New Roman" w:hAnsi="Times New Roman" w:cs="Times New Roman"/>
          <w:color w:val="242424"/>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8. Предприятия пищевой промышленности;</w:t>
      </w:r>
    </w:p>
    <w:p w14:paraId="46755D48"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9. Предприятия общественного питания;</w:t>
      </w:r>
    </w:p>
    <w:p w14:paraId="1F886B0D" w14:textId="77777777" w:rsidR="00603739" w:rsidRPr="00401CFB" w:rsidRDefault="00C95A46" w:rsidP="005006E4">
      <w:pPr>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10. Организации оптовой и розничной продовольственной торговли;</w:t>
      </w:r>
      <w:r w:rsidRPr="00401CFB">
        <w:rPr>
          <w:rFonts w:ascii="Times New Roman" w:eastAsia="Times New Roman" w:hAnsi="Times New Roman" w:cs="Times New Roman"/>
          <w:color w:val="242424"/>
          <w:sz w:val="24"/>
          <w:szCs w:val="24"/>
          <w:lang w:eastAsia="ru-RU"/>
        </w:rPr>
        <w:br/>
        <w:t> </w:t>
      </w:r>
      <w:r w:rsidRPr="00401CFB">
        <w:rPr>
          <w:rFonts w:ascii="Times New Roman" w:eastAsia="Times New Roman" w:hAnsi="Times New Roman" w:cs="Times New Roman"/>
          <w:color w:val="2D2D2D"/>
          <w:sz w:val="24"/>
          <w:szCs w:val="24"/>
          <w:lang w:eastAsia="ru-RU"/>
        </w:rPr>
        <w:t>11. Лечебно-профилактические учреждения;</w:t>
      </w:r>
    </w:p>
    <w:p w14:paraId="4F7F87AC" w14:textId="77777777" w:rsidR="00C95A46" w:rsidRPr="00401CFB" w:rsidRDefault="00C95A46" w:rsidP="005006E4">
      <w:pPr>
        <w:spacing w:after="0" w:line="240" w:lineRule="auto"/>
        <w:ind w:firstLine="709"/>
        <w:jc w:val="both"/>
        <w:rPr>
          <w:rFonts w:ascii="Times New Roman" w:eastAsia="Times New Roman" w:hAnsi="Times New Roman" w:cs="Times New Roman"/>
          <w:color w:val="242424"/>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12. Организации, осуществляющие фармацевтическую деятельность в области оборота лекарственных средств для медицинского применения;</w:t>
      </w:r>
    </w:p>
    <w:p w14:paraId="6A84A2EE" w14:textId="77777777" w:rsidR="00C95A46" w:rsidRPr="00401CFB" w:rsidRDefault="00C95A46" w:rsidP="005006E4">
      <w:pPr>
        <w:spacing w:after="0" w:line="240" w:lineRule="auto"/>
        <w:ind w:firstLine="709"/>
        <w:jc w:val="both"/>
        <w:outlineLvl w:val="2"/>
        <w:rPr>
          <w:rFonts w:ascii="Times New Roman" w:eastAsia="Times New Roman" w:hAnsi="Times New Roman" w:cs="Times New Roman"/>
          <w:b/>
          <w:bCs/>
          <w:color w:val="342E2F"/>
          <w:sz w:val="24"/>
          <w:szCs w:val="24"/>
          <w:lang w:eastAsia="ru-RU"/>
        </w:rPr>
      </w:pPr>
      <w:r w:rsidRPr="00401CFB">
        <w:rPr>
          <w:rFonts w:ascii="Times New Roman" w:eastAsia="Times New Roman" w:hAnsi="Times New Roman" w:cs="Times New Roman"/>
          <w:b/>
          <w:bCs/>
          <w:color w:val="342E2F"/>
          <w:sz w:val="24"/>
          <w:szCs w:val="24"/>
          <w:lang w:eastAsia="ru-RU"/>
        </w:rPr>
        <w:t>2. Объекты, на которых не требуется выполнение лабораторно-инструментальных исследований в рамках производственного контроля</w:t>
      </w:r>
    </w:p>
    <w:p w14:paraId="7D6B6F4E" w14:textId="2EAF038C" w:rsidR="00603739" w:rsidRPr="00401CFB" w:rsidRDefault="00F72DC8"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Pr>
          <w:rFonts w:ascii="Times New Roman" w:eastAsia="Times New Roman" w:hAnsi="Times New Roman" w:cs="Times New Roman"/>
          <w:color w:val="2D2D2D"/>
          <w:sz w:val="24"/>
          <w:szCs w:val="24"/>
          <w:lang w:eastAsia="ru-RU"/>
        </w:rPr>
        <w:t xml:space="preserve"> </w:t>
      </w:r>
      <w:r w:rsidR="00C95A46" w:rsidRPr="00401CFB">
        <w:rPr>
          <w:rFonts w:ascii="Times New Roman" w:eastAsia="Times New Roman" w:hAnsi="Times New Roman" w:cs="Times New Roman"/>
          <w:color w:val="2D2D2D"/>
          <w:sz w:val="24"/>
          <w:szCs w:val="24"/>
          <w:lang w:eastAsia="ru-RU"/>
        </w:rPr>
        <w:t>1. Объекты розничной торговли непродовольственными товарами;</w:t>
      </w:r>
      <w:r w:rsidR="00C95A46" w:rsidRPr="00401CFB">
        <w:rPr>
          <w:rFonts w:ascii="Times New Roman" w:eastAsia="Times New Roman" w:hAnsi="Times New Roman" w:cs="Times New Roman"/>
          <w:color w:val="242424"/>
          <w:sz w:val="24"/>
          <w:szCs w:val="24"/>
          <w:lang w:eastAsia="ru-RU"/>
        </w:rPr>
        <w:br/>
        <w:t> </w:t>
      </w:r>
      <w:r>
        <w:rPr>
          <w:rFonts w:ascii="Times New Roman" w:eastAsia="Times New Roman" w:hAnsi="Times New Roman" w:cs="Times New Roman"/>
          <w:color w:val="242424"/>
          <w:sz w:val="24"/>
          <w:szCs w:val="24"/>
          <w:lang w:eastAsia="ru-RU"/>
        </w:rPr>
        <w:t xml:space="preserve">    </w:t>
      </w:r>
      <w:r w:rsidR="00C95A46" w:rsidRPr="00401CFB">
        <w:rPr>
          <w:rFonts w:ascii="Times New Roman" w:eastAsia="Times New Roman" w:hAnsi="Times New Roman" w:cs="Times New Roman"/>
          <w:color w:val="2D2D2D"/>
          <w:sz w:val="24"/>
          <w:szCs w:val="24"/>
          <w:lang w:eastAsia="ru-RU"/>
        </w:rPr>
        <w:t>2. Парикмахерские не оказывающие услуги маникюра, педикюра, косметики и косметологии;</w:t>
      </w:r>
      <w:r w:rsidR="00C95A46" w:rsidRPr="00401CFB">
        <w:rPr>
          <w:rFonts w:ascii="Times New Roman" w:eastAsia="Times New Roman" w:hAnsi="Times New Roman" w:cs="Times New Roman"/>
          <w:color w:val="242424"/>
          <w:sz w:val="24"/>
          <w:szCs w:val="24"/>
          <w:lang w:eastAsia="ru-RU"/>
        </w:rPr>
        <w:br/>
        <w:t> </w:t>
      </w:r>
      <w:r>
        <w:rPr>
          <w:rFonts w:ascii="Times New Roman" w:eastAsia="Times New Roman" w:hAnsi="Times New Roman" w:cs="Times New Roman"/>
          <w:color w:val="242424"/>
          <w:sz w:val="24"/>
          <w:szCs w:val="24"/>
          <w:lang w:eastAsia="ru-RU"/>
        </w:rPr>
        <w:t xml:space="preserve">           </w:t>
      </w:r>
      <w:r w:rsidR="00C95A46" w:rsidRPr="00401CFB">
        <w:rPr>
          <w:rFonts w:ascii="Times New Roman" w:eastAsia="Times New Roman" w:hAnsi="Times New Roman" w:cs="Times New Roman"/>
          <w:color w:val="2D2D2D"/>
          <w:sz w:val="24"/>
          <w:szCs w:val="24"/>
          <w:lang w:eastAsia="ru-RU"/>
        </w:rPr>
        <w:t>3. Гостиницы;</w:t>
      </w:r>
    </w:p>
    <w:p w14:paraId="1D9A044A"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4. Общежития;</w:t>
      </w:r>
    </w:p>
    <w:p w14:paraId="38A35596"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5. Музеи;</w:t>
      </w:r>
    </w:p>
    <w:p w14:paraId="6D173900"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6. Библиотеки;</w:t>
      </w:r>
    </w:p>
    <w:p w14:paraId="2EF2A937"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7. Театры;</w:t>
      </w:r>
    </w:p>
    <w:p w14:paraId="2E527255"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8. Цирки;</w:t>
      </w:r>
    </w:p>
    <w:p w14:paraId="2BF8E811"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9. Дискотеки;</w:t>
      </w:r>
    </w:p>
    <w:p w14:paraId="06EBAF11"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10. Кинотеатры;</w:t>
      </w:r>
    </w:p>
    <w:p w14:paraId="1AA7DF51"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11. Выставочные залы;</w:t>
      </w:r>
    </w:p>
    <w:p w14:paraId="352EEC7C"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12. Объекты ритуальных услуг;</w:t>
      </w:r>
    </w:p>
    <w:p w14:paraId="64332484"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13. Общественные туалеты;</w:t>
      </w:r>
    </w:p>
    <w:p w14:paraId="190CC322"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14. Приемные пункты прачечных, химчисток;</w:t>
      </w:r>
    </w:p>
    <w:p w14:paraId="19A6A767"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15. Спортивные комплексы (стадионы, клубы, фитнес-центры и т.п.) без бань-саун, бассейнов, организаций общественного питания;</w:t>
      </w:r>
    </w:p>
    <w:p w14:paraId="2970C8CD"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16. Центры социального обслуживания населения;</w:t>
      </w:r>
    </w:p>
    <w:p w14:paraId="66D424A8"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17. Офисные помещения;</w:t>
      </w:r>
    </w:p>
    <w:p w14:paraId="738F261B"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18. Дошкольные, школьные учреждения, за исключением имеющих в своем составе пищеблоки;</w:t>
      </w:r>
    </w:p>
    <w:p w14:paraId="55B5DB49"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19. Объекты розничной торговли нескоропортящимися пищевыми продуктами в промышленной упаковке;</w:t>
      </w:r>
    </w:p>
    <w:p w14:paraId="3CAA5490"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20. Объекты розничной торговли табачными изделиями;</w:t>
      </w:r>
    </w:p>
    <w:p w14:paraId="6D7AF85E"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21. Объекты розничной торговли плодоовощной продукцией;</w:t>
      </w:r>
    </w:p>
    <w:p w14:paraId="2197291C"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22. Объекты общественного питания, реализующие нескоропортящиеся пищевые продукты в промышленной упаковке и (или) алкогольные напитки (бары, рюмочные и т.п.);</w:t>
      </w:r>
    </w:p>
    <w:p w14:paraId="3F10CD7F" w14:textId="0B27D2D3"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23. Предприятия, осуществляющие расфасовку нескоропортящихся пищевых продуктов;</w:t>
      </w:r>
      <w:r w:rsidRPr="00401CFB">
        <w:rPr>
          <w:rFonts w:ascii="Times New Roman" w:eastAsia="Times New Roman" w:hAnsi="Times New Roman" w:cs="Times New Roman"/>
          <w:color w:val="242424"/>
          <w:sz w:val="24"/>
          <w:szCs w:val="24"/>
          <w:lang w:eastAsia="ru-RU"/>
        </w:rPr>
        <w:br/>
        <w:t> </w:t>
      </w:r>
      <w:r w:rsidR="00F72DC8">
        <w:rPr>
          <w:rFonts w:ascii="Times New Roman" w:eastAsia="Times New Roman" w:hAnsi="Times New Roman" w:cs="Times New Roman"/>
          <w:color w:val="242424"/>
          <w:sz w:val="24"/>
          <w:szCs w:val="24"/>
          <w:lang w:eastAsia="ru-RU"/>
        </w:rPr>
        <w:t xml:space="preserve">           </w:t>
      </w:r>
      <w:r w:rsidRPr="00401CFB">
        <w:rPr>
          <w:rFonts w:ascii="Times New Roman" w:eastAsia="Times New Roman" w:hAnsi="Times New Roman" w:cs="Times New Roman"/>
          <w:color w:val="2D2D2D"/>
          <w:sz w:val="24"/>
          <w:szCs w:val="24"/>
          <w:lang w:eastAsia="ru-RU"/>
        </w:rPr>
        <w:t>24. Производство соли;</w:t>
      </w:r>
    </w:p>
    <w:p w14:paraId="02A84F11" w14:textId="77777777"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25. Производство специй.</w:t>
      </w:r>
    </w:p>
    <w:p w14:paraId="0DEDEF0F" w14:textId="11CFAEA3" w:rsidR="00603739"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 xml:space="preserve">26. Медицинские организации и другие организации, осуществляющие работы и услуги по оказанию медицинской помощи без парентеральных вмешательств, без использования медицинского инструментария и оборудования для осмотра, диагностики и </w:t>
      </w:r>
      <w:r w:rsidRPr="00401CFB">
        <w:rPr>
          <w:rFonts w:ascii="Times New Roman" w:eastAsia="Times New Roman" w:hAnsi="Times New Roman" w:cs="Times New Roman"/>
          <w:color w:val="2D2D2D"/>
          <w:sz w:val="24"/>
          <w:szCs w:val="24"/>
          <w:lang w:eastAsia="ru-RU"/>
        </w:rPr>
        <w:lastRenderedPageBreak/>
        <w:t>лечения, без применения аппаратов, являющихся источниками ионизирующих и неионизирующих излучений, а также не осуществляющие работы с возбудителями инфекционных заболеваний человека 1-4 групп патогенности (кабинеты лечебной физкультуры, массажа, мануальной терапии, терапевта, педиатра, гомеопата, невролога, кардиолога, генетика, психотерапевта, психиатра, гематолога, ревматолога, профпатолога, эндокринолога и других специалистов, осуществляющих консультативный прием в соответствии с вышеперечисленными условиями).</w:t>
      </w:r>
      <w:r w:rsidRPr="00401CFB">
        <w:rPr>
          <w:rFonts w:ascii="Times New Roman" w:eastAsia="Times New Roman" w:hAnsi="Times New Roman" w:cs="Times New Roman"/>
          <w:color w:val="242424"/>
          <w:sz w:val="24"/>
          <w:szCs w:val="24"/>
          <w:lang w:eastAsia="ru-RU"/>
        </w:rPr>
        <w:br/>
      </w:r>
      <w:r w:rsidR="00F72DC8">
        <w:rPr>
          <w:rFonts w:ascii="Times New Roman" w:eastAsia="Times New Roman" w:hAnsi="Times New Roman" w:cs="Times New Roman"/>
          <w:color w:val="242424"/>
          <w:sz w:val="24"/>
          <w:szCs w:val="24"/>
          <w:lang w:eastAsia="ru-RU"/>
        </w:rPr>
        <w:t xml:space="preserve">           </w:t>
      </w:r>
      <w:r w:rsidRPr="00401CFB">
        <w:rPr>
          <w:rFonts w:ascii="Times New Roman" w:eastAsia="Times New Roman" w:hAnsi="Times New Roman" w:cs="Times New Roman"/>
          <w:color w:val="242424"/>
          <w:sz w:val="24"/>
          <w:szCs w:val="24"/>
          <w:lang w:eastAsia="ru-RU"/>
        </w:rPr>
        <w:t> </w:t>
      </w:r>
      <w:r w:rsidRPr="00401CFB">
        <w:rPr>
          <w:rFonts w:ascii="Times New Roman" w:eastAsia="Times New Roman" w:hAnsi="Times New Roman" w:cs="Times New Roman"/>
          <w:color w:val="2D2D2D"/>
          <w:sz w:val="24"/>
          <w:szCs w:val="24"/>
          <w:lang w:eastAsia="ru-RU"/>
        </w:rPr>
        <w:t>27. Организации, осуществляющие фармацевтическую деятельность в области оборота лекарственных средств для медицинского применения:</w:t>
      </w:r>
      <w:r w:rsidRPr="00401CFB">
        <w:rPr>
          <w:rFonts w:ascii="Times New Roman" w:eastAsia="Times New Roman" w:hAnsi="Times New Roman" w:cs="Times New Roman"/>
          <w:color w:val="2D2D2D"/>
          <w:sz w:val="24"/>
          <w:szCs w:val="24"/>
          <w:lang w:eastAsia="ru-RU"/>
        </w:rPr>
        <w:br/>
        <w:t>- аптечные учреждения (аптеки, аптечные магазины, пункты, киоски), не осуществляющие изготовление и фасовку лекарственных средств, а также реализацию МИБП;</w:t>
      </w:r>
    </w:p>
    <w:p w14:paraId="7BF8C88C" w14:textId="676B6FB7" w:rsidR="00072236" w:rsidRPr="00401CFB" w:rsidRDefault="00C95A46" w:rsidP="005006E4">
      <w:pPr>
        <w:shd w:val="clear" w:color="auto" w:fill="FFFFFF"/>
        <w:spacing w:after="0" w:line="240" w:lineRule="auto"/>
        <w:ind w:firstLine="709"/>
        <w:jc w:val="both"/>
        <w:rPr>
          <w:rFonts w:ascii="Times New Roman" w:eastAsia="Times New Roman" w:hAnsi="Times New Roman" w:cs="Times New Roman"/>
          <w:color w:val="2D2D2D"/>
          <w:sz w:val="24"/>
          <w:szCs w:val="24"/>
          <w:lang w:eastAsia="ru-RU"/>
        </w:rPr>
      </w:pPr>
      <w:r w:rsidRPr="00401CFB">
        <w:rPr>
          <w:rFonts w:ascii="Times New Roman" w:eastAsia="Times New Roman" w:hAnsi="Times New Roman" w:cs="Times New Roman"/>
          <w:color w:val="2D2D2D"/>
          <w:sz w:val="24"/>
          <w:szCs w:val="24"/>
          <w:lang w:eastAsia="ru-RU"/>
        </w:rPr>
        <w:t>- аптеки ЛПУ, не осуществляющие изготовление и фасовку лекарственных средств;</w:t>
      </w:r>
      <w:r w:rsidRPr="00401CFB">
        <w:rPr>
          <w:rFonts w:ascii="Times New Roman" w:eastAsia="Times New Roman" w:hAnsi="Times New Roman" w:cs="Times New Roman"/>
          <w:color w:val="2D2D2D"/>
          <w:sz w:val="24"/>
          <w:szCs w:val="24"/>
          <w:lang w:eastAsia="ru-RU"/>
        </w:rPr>
        <w:br/>
        <w:t>- предприятия оптовой торговли лекарственными средствами, не осуществляющие хранение и реализацию МИБП.</w:t>
      </w:r>
      <w:r w:rsidRPr="00401CFB">
        <w:rPr>
          <w:rFonts w:ascii="Times New Roman" w:eastAsia="Times New Roman" w:hAnsi="Times New Roman" w:cs="Times New Roman"/>
          <w:color w:val="242424"/>
          <w:sz w:val="24"/>
          <w:szCs w:val="24"/>
          <w:lang w:eastAsia="ru-RU"/>
        </w:rPr>
        <w:br/>
        <w:t> </w:t>
      </w:r>
      <w:r w:rsidR="00F72DC8">
        <w:rPr>
          <w:rFonts w:ascii="Times New Roman" w:eastAsia="Times New Roman" w:hAnsi="Times New Roman" w:cs="Times New Roman"/>
          <w:color w:val="242424"/>
          <w:sz w:val="24"/>
          <w:szCs w:val="24"/>
          <w:lang w:eastAsia="ru-RU"/>
        </w:rPr>
        <w:t xml:space="preserve">      </w:t>
      </w:r>
      <w:r w:rsidRPr="00401CFB">
        <w:rPr>
          <w:rFonts w:ascii="Times New Roman" w:eastAsia="Times New Roman" w:hAnsi="Times New Roman" w:cs="Times New Roman"/>
          <w:color w:val="2D2D2D"/>
          <w:sz w:val="24"/>
          <w:szCs w:val="24"/>
          <w:lang w:eastAsia="ru-RU"/>
        </w:rPr>
        <w:t>28. В организациях, для которых медицинская и фармацевтическая деятельность не является основной (стационарные учреждения социальной защиты, профилактории и т.д.) вопрос о необходимости осуществления производственного контроля решается в соответствии с п.п.23,24.</w:t>
      </w:r>
    </w:p>
    <w:p w14:paraId="12329940" w14:textId="77777777" w:rsidR="00072236" w:rsidRPr="00401CFB" w:rsidRDefault="00072236" w:rsidP="005006E4">
      <w:pPr>
        <w:spacing w:after="0" w:line="240" w:lineRule="auto"/>
        <w:ind w:firstLine="709"/>
        <w:jc w:val="both"/>
        <w:rPr>
          <w:rFonts w:ascii="Times New Roman" w:eastAsia="Times New Roman" w:hAnsi="Times New Roman" w:cs="Times New Roman"/>
          <w:color w:val="2D2D2D"/>
          <w:sz w:val="24"/>
          <w:szCs w:val="24"/>
          <w:lang w:eastAsia="ru-RU"/>
        </w:rPr>
      </w:pPr>
    </w:p>
    <w:p w14:paraId="3A2DDF6D"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Результатом оценки производственного контроля является количественная оценка степени риска ущерба для здоровья работников от действия вредных и опасных факторов производственной среды. Эти данные (табл. 4) являются обоснованием для принятия управленческих решений по разработке средств профилактики </w:t>
      </w:r>
    </w:p>
    <w:p w14:paraId="0CE134C3" w14:textId="77777777" w:rsidR="00072236" w:rsidRPr="00401CFB" w:rsidRDefault="00072236" w:rsidP="005006E4">
      <w:pPr>
        <w:spacing w:after="0" w:line="240" w:lineRule="auto"/>
        <w:ind w:firstLine="709"/>
        <w:jc w:val="right"/>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Таблица 4</w:t>
      </w:r>
    </w:p>
    <w:p w14:paraId="36B1E05A"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Количественная оценка степени риска ущерба для здоровья работников от действия вредных и опасных факторов производственной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901"/>
        <w:gridCol w:w="4012"/>
      </w:tblGrid>
      <w:tr w:rsidR="00072236" w:rsidRPr="00401CFB" w14:paraId="427F39F9" w14:textId="77777777" w:rsidTr="00802A47">
        <w:trPr>
          <w:tblHeader/>
        </w:trPr>
        <w:tc>
          <w:tcPr>
            <w:tcW w:w="1708" w:type="dxa"/>
            <w:tcBorders>
              <w:top w:val="single" w:sz="4" w:space="0" w:color="auto"/>
              <w:left w:val="single" w:sz="4" w:space="0" w:color="auto"/>
              <w:bottom w:val="single" w:sz="4" w:space="0" w:color="auto"/>
              <w:right w:val="single" w:sz="4" w:space="0" w:color="auto"/>
            </w:tcBorders>
            <w:hideMark/>
          </w:tcPr>
          <w:p w14:paraId="60F8A96C" w14:textId="77777777" w:rsidR="00072236" w:rsidRPr="00401CFB" w:rsidRDefault="00072236" w:rsidP="005006E4">
            <w:pPr>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Класс условий труда</w:t>
            </w:r>
          </w:p>
        </w:tc>
        <w:tc>
          <w:tcPr>
            <w:tcW w:w="4000" w:type="dxa"/>
            <w:tcBorders>
              <w:top w:val="single" w:sz="4" w:space="0" w:color="auto"/>
              <w:left w:val="single" w:sz="4" w:space="0" w:color="auto"/>
              <w:bottom w:val="single" w:sz="4" w:space="0" w:color="auto"/>
              <w:right w:val="single" w:sz="4" w:space="0" w:color="auto"/>
            </w:tcBorders>
            <w:hideMark/>
          </w:tcPr>
          <w:p w14:paraId="3E886E13" w14:textId="77777777" w:rsidR="00072236" w:rsidRPr="00401CFB" w:rsidRDefault="00072236" w:rsidP="005006E4">
            <w:pPr>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Категория профессионального риска</w:t>
            </w:r>
          </w:p>
        </w:tc>
        <w:tc>
          <w:tcPr>
            <w:tcW w:w="4147" w:type="dxa"/>
            <w:tcBorders>
              <w:top w:val="single" w:sz="4" w:space="0" w:color="auto"/>
              <w:left w:val="single" w:sz="4" w:space="0" w:color="auto"/>
              <w:bottom w:val="single" w:sz="4" w:space="0" w:color="auto"/>
              <w:right w:val="single" w:sz="4" w:space="0" w:color="auto"/>
            </w:tcBorders>
            <w:hideMark/>
          </w:tcPr>
          <w:p w14:paraId="12F3A094" w14:textId="77777777" w:rsidR="00072236" w:rsidRPr="00401CFB" w:rsidRDefault="00072236" w:rsidP="005006E4">
            <w:pPr>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 xml:space="preserve">Срочность мероприятий </w:t>
            </w:r>
          </w:p>
          <w:p w14:paraId="276400CB" w14:textId="77777777" w:rsidR="00072236" w:rsidRPr="00401CFB" w:rsidRDefault="00072236" w:rsidP="005006E4">
            <w:pPr>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по снижению риска</w:t>
            </w:r>
          </w:p>
        </w:tc>
      </w:tr>
      <w:tr w:rsidR="00072236" w:rsidRPr="00401CFB" w14:paraId="299911F7"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25DFD136"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1. Оптимальный </w:t>
            </w:r>
          </w:p>
        </w:tc>
        <w:tc>
          <w:tcPr>
            <w:tcW w:w="4000" w:type="dxa"/>
            <w:tcBorders>
              <w:top w:val="single" w:sz="4" w:space="0" w:color="auto"/>
              <w:left w:val="single" w:sz="4" w:space="0" w:color="auto"/>
              <w:bottom w:val="single" w:sz="4" w:space="0" w:color="auto"/>
              <w:right w:val="single" w:sz="4" w:space="0" w:color="auto"/>
            </w:tcBorders>
            <w:hideMark/>
          </w:tcPr>
          <w:p w14:paraId="1669D099"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Риск отсутствует</w:t>
            </w:r>
          </w:p>
        </w:tc>
        <w:tc>
          <w:tcPr>
            <w:tcW w:w="4147" w:type="dxa"/>
            <w:tcBorders>
              <w:top w:val="single" w:sz="4" w:space="0" w:color="auto"/>
              <w:left w:val="single" w:sz="4" w:space="0" w:color="auto"/>
              <w:bottom w:val="single" w:sz="4" w:space="0" w:color="auto"/>
              <w:right w:val="single" w:sz="4" w:space="0" w:color="auto"/>
            </w:tcBorders>
            <w:hideMark/>
          </w:tcPr>
          <w:p w14:paraId="74743819"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Меры не требуются</w:t>
            </w:r>
          </w:p>
        </w:tc>
      </w:tr>
      <w:tr w:rsidR="00072236" w:rsidRPr="00401CFB" w14:paraId="3DB8B4D7"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7053065F"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2. Допустимый</w:t>
            </w:r>
          </w:p>
        </w:tc>
        <w:tc>
          <w:tcPr>
            <w:tcW w:w="4000" w:type="dxa"/>
            <w:tcBorders>
              <w:top w:val="single" w:sz="4" w:space="0" w:color="auto"/>
              <w:left w:val="single" w:sz="4" w:space="0" w:color="auto"/>
              <w:bottom w:val="single" w:sz="4" w:space="0" w:color="auto"/>
              <w:right w:val="single" w:sz="4" w:space="0" w:color="auto"/>
            </w:tcBorders>
            <w:hideMark/>
          </w:tcPr>
          <w:p w14:paraId="3C285BF4"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Пренебрежимо малый (переносимый) риск</w:t>
            </w:r>
          </w:p>
        </w:tc>
        <w:tc>
          <w:tcPr>
            <w:tcW w:w="4147" w:type="dxa"/>
            <w:tcBorders>
              <w:top w:val="single" w:sz="4" w:space="0" w:color="auto"/>
              <w:left w:val="single" w:sz="4" w:space="0" w:color="auto"/>
              <w:bottom w:val="single" w:sz="4" w:space="0" w:color="auto"/>
              <w:right w:val="single" w:sz="4" w:space="0" w:color="auto"/>
            </w:tcBorders>
            <w:hideMark/>
          </w:tcPr>
          <w:p w14:paraId="735C79C7"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Меры не требуются, но уязвимые лица нуждаются в дополнительной защите</w:t>
            </w:r>
          </w:p>
        </w:tc>
      </w:tr>
      <w:tr w:rsidR="00072236" w:rsidRPr="00401CFB" w14:paraId="08002BA7"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71FE6528"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 Вредный:</w:t>
            </w:r>
          </w:p>
        </w:tc>
        <w:tc>
          <w:tcPr>
            <w:tcW w:w="4000" w:type="dxa"/>
            <w:tcBorders>
              <w:top w:val="single" w:sz="4" w:space="0" w:color="auto"/>
              <w:left w:val="single" w:sz="4" w:space="0" w:color="auto"/>
              <w:bottom w:val="single" w:sz="4" w:space="0" w:color="auto"/>
              <w:right w:val="single" w:sz="4" w:space="0" w:color="auto"/>
            </w:tcBorders>
          </w:tcPr>
          <w:p w14:paraId="477BB38E"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p>
        </w:tc>
        <w:tc>
          <w:tcPr>
            <w:tcW w:w="4147" w:type="dxa"/>
            <w:tcBorders>
              <w:top w:val="single" w:sz="4" w:space="0" w:color="auto"/>
              <w:left w:val="single" w:sz="4" w:space="0" w:color="auto"/>
              <w:bottom w:val="single" w:sz="4" w:space="0" w:color="auto"/>
              <w:right w:val="single" w:sz="4" w:space="0" w:color="auto"/>
            </w:tcBorders>
          </w:tcPr>
          <w:p w14:paraId="6FA42A85"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p>
        </w:tc>
      </w:tr>
      <w:tr w:rsidR="00072236" w:rsidRPr="00401CFB" w14:paraId="5EE35FB3"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0997588C"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3.1.</w:t>
            </w:r>
          </w:p>
        </w:tc>
        <w:tc>
          <w:tcPr>
            <w:tcW w:w="4000" w:type="dxa"/>
            <w:tcBorders>
              <w:top w:val="single" w:sz="4" w:space="0" w:color="auto"/>
              <w:left w:val="single" w:sz="4" w:space="0" w:color="auto"/>
              <w:bottom w:val="single" w:sz="4" w:space="0" w:color="auto"/>
              <w:right w:val="single" w:sz="4" w:space="0" w:color="auto"/>
            </w:tcBorders>
            <w:hideMark/>
          </w:tcPr>
          <w:p w14:paraId="0E2CB327"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Малый (умеренный) риск</w:t>
            </w:r>
          </w:p>
        </w:tc>
        <w:tc>
          <w:tcPr>
            <w:tcW w:w="4147" w:type="dxa"/>
            <w:tcBorders>
              <w:top w:val="single" w:sz="4" w:space="0" w:color="auto"/>
              <w:left w:val="single" w:sz="4" w:space="0" w:color="auto"/>
              <w:bottom w:val="single" w:sz="4" w:space="0" w:color="auto"/>
              <w:right w:val="single" w:sz="4" w:space="0" w:color="auto"/>
            </w:tcBorders>
            <w:hideMark/>
          </w:tcPr>
          <w:p w14:paraId="63E18CCC"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Требуются меры по снижению риска</w:t>
            </w:r>
          </w:p>
        </w:tc>
      </w:tr>
      <w:tr w:rsidR="00072236" w:rsidRPr="00401CFB" w14:paraId="7EDF810D"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53DB3DF4"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3.2.</w:t>
            </w:r>
          </w:p>
        </w:tc>
        <w:tc>
          <w:tcPr>
            <w:tcW w:w="4000" w:type="dxa"/>
            <w:tcBorders>
              <w:top w:val="single" w:sz="4" w:space="0" w:color="auto"/>
              <w:left w:val="single" w:sz="4" w:space="0" w:color="auto"/>
              <w:bottom w:val="single" w:sz="4" w:space="0" w:color="auto"/>
              <w:right w:val="single" w:sz="4" w:space="0" w:color="auto"/>
            </w:tcBorders>
            <w:hideMark/>
          </w:tcPr>
          <w:p w14:paraId="1CE49102"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Средний (существенный) риск</w:t>
            </w:r>
          </w:p>
        </w:tc>
        <w:tc>
          <w:tcPr>
            <w:tcW w:w="4147" w:type="dxa"/>
            <w:tcBorders>
              <w:top w:val="single" w:sz="4" w:space="0" w:color="auto"/>
              <w:left w:val="single" w:sz="4" w:space="0" w:color="auto"/>
              <w:bottom w:val="single" w:sz="4" w:space="0" w:color="auto"/>
              <w:right w:val="single" w:sz="4" w:space="0" w:color="auto"/>
            </w:tcBorders>
            <w:hideMark/>
          </w:tcPr>
          <w:p w14:paraId="079BCBA1"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Требуются меры по снижению риска в установленные сроки</w:t>
            </w:r>
          </w:p>
        </w:tc>
      </w:tr>
      <w:tr w:rsidR="00072236" w:rsidRPr="00401CFB" w14:paraId="697A040C"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5F66DE4F"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3.3.</w:t>
            </w:r>
          </w:p>
        </w:tc>
        <w:tc>
          <w:tcPr>
            <w:tcW w:w="4000" w:type="dxa"/>
            <w:tcBorders>
              <w:top w:val="single" w:sz="4" w:space="0" w:color="auto"/>
              <w:left w:val="single" w:sz="4" w:space="0" w:color="auto"/>
              <w:bottom w:val="single" w:sz="4" w:space="0" w:color="auto"/>
              <w:right w:val="single" w:sz="4" w:space="0" w:color="auto"/>
            </w:tcBorders>
            <w:hideMark/>
          </w:tcPr>
          <w:p w14:paraId="086B7004"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Высокий (непереносимый) риск</w:t>
            </w:r>
          </w:p>
        </w:tc>
        <w:tc>
          <w:tcPr>
            <w:tcW w:w="4147" w:type="dxa"/>
            <w:tcBorders>
              <w:top w:val="single" w:sz="4" w:space="0" w:color="auto"/>
              <w:left w:val="single" w:sz="4" w:space="0" w:color="auto"/>
              <w:bottom w:val="single" w:sz="4" w:space="0" w:color="auto"/>
              <w:right w:val="single" w:sz="4" w:space="0" w:color="auto"/>
            </w:tcBorders>
            <w:hideMark/>
          </w:tcPr>
          <w:p w14:paraId="1CB511D6"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Требуются неотложные меры по снижению риска</w:t>
            </w:r>
          </w:p>
        </w:tc>
      </w:tr>
      <w:tr w:rsidR="00072236" w:rsidRPr="00401CFB" w14:paraId="19DFD03D"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08FA413D"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3.4.</w:t>
            </w:r>
          </w:p>
        </w:tc>
        <w:tc>
          <w:tcPr>
            <w:tcW w:w="4000" w:type="dxa"/>
            <w:tcBorders>
              <w:top w:val="single" w:sz="4" w:space="0" w:color="auto"/>
              <w:left w:val="single" w:sz="4" w:space="0" w:color="auto"/>
              <w:bottom w:val="single" w:sz="4" w:space="0" w:color="auto"/>
              <w:right w:val="single" w:sz="4" w:space="0" w:color="auto"/>
            </w:tcBorders>
            <w:hideMark/>
          </w:tcPr>
          <w:p w14:paraId="03A584D3"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Очень высокий (непереносимый) риск</w:t>
            </w:r>
          </w:p>
        </w:tc>
        <w:tc>
          <w:tcPr>
            <w:tcW w:w="4147" w:type="dxa"/>
            <w:tcBorders>
              <w:top w:val="single" w:sz="4" w:space="0" w:color="auto"/>
              <w:left w:val="single" w:sz="4" w:space="0" w:color="auto"/>
              <w:bottom w:val="single" w:sz="4" w:space="0" w:color="auto"/>
              <w:right w:val="single" w:sz="4" w:space="0" w:color="auto"/>
            </w:tcBorders>
            <w:hideMark/>
          </w:tcPr>
          <w:p w14:paraId="7FE546F3"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Работы нельзя начинать или продолжать до снижения риска</w:t>
            </w:r>
          </w:p>
        </w:tc>
      </w:tr>
      <w:tr w:rsidR="00072236" w:rsidRPr="00401CFB" w14:paraId="4F3D4DCE" w14:textId="77777777" w:rsidTr="00802A47">
        <w:tc>
          <w:tcPr>
            <w:tcW w:w="1708" w:type="dxa"/>
            <w:tcBorders>
              <w:top w:val="single" w:sz="4" w:space="0" w:color="auto"/>
              <w:left w:val="single" w:sz="4" w:space="0" w:color="auto"/>
              <w:bottom w:val="single" w:sz="4" w:space="0" w:color="auto"/>
              <w:right w:val="single" w:sz="4" w:space="0" w:color="auto"/>
            </w:tcBorders>
            <w:hideMark/>
          </w:tcPr>
          <w:p w14:paraId="3A4486A8"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4. Опасный (экстремальный)</w:t>
            </w:r>
          </w:p>
        </w:tc>
        <w:tc>
          <w:tcPr>
            <w:tcW w:w="4000" w:type="dxa"/>
            <w:tcBorders>
              <w:top w:val="single" w:sz="4" w:space="0" w:color="auto"/>
              <w:left w:val="single" w:sz="4" w:space="0" w:color="auto"/>
              <w:bottom w:val="single" w:sz="4" w:space="0" w:color="auto"/>
              <w:right w:val="single" w:sz="4" w:space="0" w:color="auto"/>
            </w:tcBorders>
            <w:hideMark/>
          </w:tcPr>
          <w:p w14:paraId="71EEB458"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Сверхвысокий риск и риск для жизни, присущий данной профессии</w:t>
            </w:r>
          </w:p>
        </w:tc>
        <w:tc>
          <w:tcPr>
            <w:tcW w:w="4147" w:type="dxa"/>
            <w:tcBorders>
              <w:top w:val="single" w:sz="4" w:space="0" w:color="auto"/>
              <w:left w:val="single" w:sz="4" w:space="0" w:color="auto"/>
              <w:bottom w:val="single" w:sz="4" w:space="0" w:color="auto"/>
              <w:right w:val="single" w:sz="4" w:space="0" w:color="auto"/>
            </w:tcBorders>
            <w:hideMark/>
          </w:tcPr>
          <w:p w14:paraId="6D898196" w14:textId="77777777" w:rsidR="00072236" w:rsidRPr="00401CFB" w:rsidRDefault="00072236"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Работы должны проводиться по специальным регламентам</w:t>
            </w:r>
          </w:p>
        </w:tc>
      </w:tr>
    </w:tbl>
    <w:p w14:paraId="7DDEAA7A" w14:textId="77777777" w:rsidR="00072236" w:rsidRPr="00401CFB" w:rsidRDefault="00072236" w:rsidP="005006E4">
      <w:pPr>
        <w:spacing w:after="0" w:line="240" w:lineRule="auto"/>
        <w:ind w:firstLine="709"/>
        <w:jc w:val="both"/>
        <w:rPr>
          <w:rFonts w:ascii="Times New Roman" w:eastAsia="Times New Roman" w:hAnsi="Times New Roman" w:cs="Times New Roman"/>
          <w:color w:val="000000"/>
          <w:sz w:val="24"/>
          <w:szCs w:val="24"/>
          <w:lang w:eastAsia="ru-RU"/>
        </w:rPr>
      </w:pPr>
    </w:p>
    <w:p w14:paraId="623F17EF" w14:textId="77777777" w:rsidR="00C95A46" w:rsidRPr="00401CFB" w:rsidRDefault="00C95A46"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color w:val="242424"/>
          <w:sz w:val="24"/>
          <w:szCs w:val="24"/>
          <w:lang w:eastAsia="ru-RU"/>
        </w:rPr>
        <w:br/>
      </w:r>
    </w:p>
    <w:p w14:paraId="2986115B"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FA9AAC8" w14:textId="77777777" w:rsidR="00F72DC8" w:rsidRDefault="00F72DC8" w:rsidP="005006E4">
      <w:pPr>
        <w:spacing w:after="0" w:line="240" w:lineRule="auto"/>
        <w:ind w:firstLine="709"/>
        <w:jc w:val="center"/>
        <w:rPr>
          <w:rFonts w:ascii="Times New Roman" w:eastAsia="Calibri" w:hAnsi="Times New Roman" w:cs="Times New Roman"/>
          <w:b/>
          <w:sz w:val="24"/>
          <w:szCs w:val="24"/>
        </w:rPr>
      </w:pPr>
    </w:p>
    <w:p w14:paraId="17548842" w14:textId="77777777" w:rsidR="003E68BB" w:rsidRPr="00401CFB" w:rsidRDefault="003E68BB"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lastRenderedPageBreak/>
        <w:t>Специальная оценка условий труда</w:t>
      </w:r>
    </w:p>
    <w:p w14:paraId="20FC084C" w14:textId="77777777" w:rsidR="003E68BB" w:rsidRPr="00401CFB" w:rsidRDefault="003E68BB"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FD7078C"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Специальная оценка условий труда (СОУТ) – это, простым языком, проверка, во время которой эксперты определяют вредные производственные факторы на каждом рабочем месте и присваивают ему класс риска.</w:t>
      </w:r>
    </w:p>
    <w:p w14:paraId="7749920C"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C74D0D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Федеральный закон "О специальной оценке условий труда" от 28.12.13 № 426-ФЗ устанавливает права и обязанности работодателя, сотрудника и организации, которая проводит СОУТ. Также в нем прописаны методы оценки и мероприятия, которые необходимо провести в ходе проверки.</w:t>
      </w:r>
    </w:p>
    <w:p w14:paraId="087DADE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884C41E"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К</w:t>
      </w:r>
      <w:r w:rsidR="00B35049" w:rsidRPr="00401CFB">
        <w:rPr>
          <w:rFonts w:ascii="Times New Roman" w:eastAsia="Calibri" w:hAnsi="Times New Roman" w:cs="Times New Roman"/>
          <w:b/>
          <w:sz w:val="24"/>
          <w:szCs w:val="24"/>
        </w:rPr>
        <w:t>то должен проходить спецоценку</w:t>
      </w:r>
    </w:p>
    <w:p w14:paraId="786486E4"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397CA6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 нормам права СОУТ должны проходить субъекты, имеющие наемный персонал. То есть во всех организациях, где существует труд по договорным обязательствам, обязаны провести спецоценку рабочих мест. СОУТ не требуется для дистанционных сотрудников, “надомников”, а также для индивидуальных предпринимателей без персонала. Но если человек временно работает удаленно, а по трудовому договору должен делать это в офисе, проводить спецоценку все равно нужно.</w:t>
      </w:r>
    </w:p>
    <w:p w14:paraId="313D52CC"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189E337A"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Кто им</w:t>
      </w:r>
      <w:r w:rsidR="00B35049" w:rsidRPr="00401CFB">
        <w:rPr>
          <w:rFonts w:ascii="Times New Roman" w:eastAsia="Calibri" w:hAnsi="Times New Roman" w:cs="Times New Roman"/>
          <w:b/>
          <w:sz w:val="24"/>
          <w:szCs w:val="24"/>
        </w:rPr>
        <w:t>еет право проводить спецоценку</w:t>
      </w:r>
    </w:p>
    <w:p w14:paraId="0829A138"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401AA946"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Проводить оценку имеют право специально аккредитованные организации в области охраны труда, состоящие в реестре на официальном сайте Минтруда РФ. Их можно найти, выбрав регион и ознакомившись со списком. </w:t>
      </w:r>
    </w:p>
    <w:p w14:paraId="59DCCAA7"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6575BE9"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Организация, проводящая специальную оценку условий труда, должна соответствовать следующим трем требованиям:</w:t>
      </w:r>
    </w:p>
    <w:p w14:paraId="606DBB0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CADF7E0" w14:textId="77777777" w:rsidR="003E68BB" w:rsidRPr="00401CFB" w:rsidRDefault="003E68BB" w:rsidP="005006E4">
      <w:pPr>
        <w:numPr>
          <w:ilvl w:val="0"/>
          <w:numId w:val="2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уставных документах организации в качестве основного вида деятельности или одного из видов ее деятельности должно быть указано проведение специальной оценки условий труда.</w:t>
      </w:r>
    </w:p>
    <w:p w14:paraId="690B4CE0" w14:textId="77777777" w:rsidR="003E68BB" w:rsidRPr="00401CFB" w:rsidRDefault="003E68BB" w:rsidP="005006E4">
      <w:pPr>
        <w:numPr>
          <w:ilvl w:val="0"/>
          <w:numId w:val="2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организации должно быть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с высшим образованием по одной из таких специальностей — общая гигиена, гигиена труда, санитарно-гигиенические лабораторные исследования.</w:t>
      </w:r>
    </w:p>
    <w:p w14:paraId="71911AFE" w14:textId="77777777" w:rsidR="003E68BB" w:rsidRPr="00401CFB" w:rsidRDefault="003E68BB" w:rsidP="005006E4">
      <w:pPr>
        <w:numPr>
          <w:ilvl w:val="0"/>
          <w:numId w:val="25"/>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качестве структурного подразделения должны быть испытательная лаборатория (центр), допущенная национальным органом по аккредитации в соответствии с законодательством Российской Федерации.</w:t>
      </w:r>
    </w:p>
    <w:p w14:paraId="66C5788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40AD0558"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Права и обязанности при СОУТ</w:t>
      </w:r>
    </w:p>
    <w:p w14:paraId="48B2CCF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0E6D40C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Во время проведения процедуры свои права и обязанности есть у всех ее участников.</w:t>
      </w:r>
    </w:p>
    <w:p w14:paraId="105BA6A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714442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Права сотрудника при СОУТ:</w:t>
      </w:r>
    </w:p>
    <w:p w14:paraId="4F86976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96C30F2" w14:textId="77777777" w:rsidR="003E68BB" w:rsidRPr="00401CFB" w:rsidRDefault="003E68BB" w:rsidP="005006E4">
      <w:pPr>
        <w:numPr>
          <w:ilvl w:val="0"/>
          <w:numId w:val="2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присутствовать при проведении оценки на своем рабочем месте;</w:t>
      </w:r>
    </w:p>
    <w:p w14:paraId="469EB9E3" w14:textId="77777777" w:rsidR="003E68BB" w:rsidRPr="00401CFB" w:rsidRDefault="003E68BB" w:rsidP="005006E4">
      <w:pPr>
        <w:numPr>
          <w:ilvl w:val="0"/>
          <w:numId w:val="2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обращаться к своему руководителю и экспертам организации, которая проводит СОУТ, с предложениями по идентификации вредных факторов на занимаемой должности, а также за разъяснениями по вопросам самой процедуры;</w:t>
      </w:r>
    </w:p>
    <w:p w14:paraId="524E0A9D" w14:textId="77777777" w:rsidR="003E68BB" w:rsidRPr="00401CFB" w:rsidRDefault="003E68BB" w:rsidP="005006E4">
      <w:pPr>
        <w:numPr>
          <w:ilvl w:val="0"/>
          <w:numId w:val="2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обжаловать результаты оценки;</w:t>
      </w:r>
    </w:p>
    <w:p w14:paraId="16F9F803" w14:textId="77777777" w:rsidR="003E68BB" w:rsidRPr="00401CFB" w:rsidRDefault="003E68BB" w:rsidP="005006E4">
      <w:pPr>
        <w:numPr>
          <w:ilvl w:val="0"/>
          <w:numId w:val="26"/>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представлять письменные замечания и возражения относительно итогов СОУТ.</w:t>
      </w:r>
    </w:p>
    <w:p w14:paraId="0EAC4FC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37E349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Единственная обязанность работника – ознакомиться с результатами на своем рабочем месте.</w:t>
      </w:r>
    </w:p>
    <w:p w14:paraId="1BB4DC9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47ECB13"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Права работодателя:</w:t>
      </w:r>
    </w:p>
    <w:p w14:paraId="0F4138F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43279B9" w14:textId="77777777" w:rsidR="003E68BB" w:rsidRPr="00401CFB" w:rsidRDefault="003E68BB" w:rsidP="005006E4">
      <w:pPr>
        <w:numPr>
          <w:ilvl w:val="0"/>
          <w:numId w:val="2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запрашивать у организации, которая делала оценку, обоснование результатов, подтверждение соответствия СОУТ требованиям законодательства, а также подтверждение, что сведения об итогах проверки поступили в специальную Федеральную государственную информационную систему учета;</w:t>
      </w:r>
    </w:p>
    <w:p w14:paraId="2F7497EF" w14:textId="77777777" w:rsidR="003E68BB" w:rsidRPr="00401CFB" w:rsidRDefault="003E68BB" w:rsidP="005006E4">
      <w:pPr>
        <w:numPr>
          <w:ilvl w:val="0"/>
          <w:numId w:val="2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проводить внеплановую СОУТ;</w:t>
      </w:r>
    </w:p>
    <w:p w14:paraId="26F56A9E" w14:textId="77777777" w:rsidR="003E68BB" w:rsidRPr="00401CFB" w:rsidRDefault="003E68BB" w:rsidP="005006E4">
      <w:pPr>
        <w:numPr>
          <w:ilvl w:val="0"/>
          <w:numId w:val="27"/>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обжаловать действия или бездействие организации-оценщика.</w:t>
      </w:r>
    </w:p>
    <w:p w14:paraId="3007EB1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AD3AED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Обязанности:</w:t>
      </w:r>
    </w:p>
    <w:p w14:paraId="65E68EB8"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8FE2047"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обеспечить проведение плановой и внеплановой СОУТ;</w:t>
      </w:r>
    </w:p>
    <w:p w14:paraId="2829322A"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предоставить организации-оценщику необходимые сведения, документы, информацию, а также предложения работников по идентификации вредных факторов, если такие есть;</w:t>
      </w:r>
    </w:p>
    <w:p w14:paraId="4F763E16"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 делать преднамеренно ничего, что сужает круг вопросов, подлежащих выяснению при СОУТ и которые влияют на ее результаты;</w:t>
      </w:r>
    </w:p>
    <w:p w14:paraId="0638C11D"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ознакомить персонал с итогами оценки на рабочих местах в письменной форме;</w:t>
      </w:r>
    </w:p>
    <w:p w14:paraId="4A553752"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давать сотрудникам необходимые разъяснения по процедуре;</w:t>
      </w:r>
    </w:p>
    <w:p w14:paraId="42383110"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реализовать мероприятия по улучшению условий труда работников с учетом результатов СОУТ;</w:t>
      </w:r>
    </w:p>
    <w:p w14:paraId="00BEF85A" w14:textId="77777777" w:rsidR="003E68BB" w:rsidRPr="00401CFB" w:rsidRDefault="003E68BB" w:rsidP="005006E4">
      <w:pPr>
        <w:numPr>
          <w:ilvl w:val="0"/>
          <w:numId w:val="2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рассмотреть письменные замечания и возражения персонала относительно выводов проверки и принять решение провести в случае необходимости внеплановую СОУТ.</w:t>
      </w:r>
    </w:p>
    <w:p w14:paraId="394A376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F3BAEA0"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Права организации, которая проводит СОУТ:</w:t>
      </w:r>
    </w:p>
    <w:p w14:paraId="5FA7176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838A368" w14:textId="77777777" w:rsidR="003E68BB" w:rsidRPr="00401CFB" w:rsidRDefault="003E68BB" w:rsidP="005006E4">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отказаться от оценки, если возникла либо может возникнуть угроза жизни или здоровью работников;</w:t>
      </w:r>
    </w:p>
    <w:p w14:paraId="1FE184FB" w14:textId="77777777" w:rsidR="003E68BB" w:rsidRPr="00401CFB" w:rsidRDefault="003E68BB" w:rsidP="005006E4">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обжаловать предписания сотрудников Государственной инспекции труда (ГИТ).</w:t>
      </w:r>
    </w:p>
    <w:p w14:paraId="29B74D8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82509CE"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Обязанности:</w:t>
      </w:r>
    </w:p>
    <w:p w14:paraId="3FF609AA"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5CDD92E7" w14:textId="77777777" w:rsidR="003E68BB" w:rsidRPr="00401CFB" w:rsidRDefault="003E68BB" w:rsidP="005006E4">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предоставлять по требованию работодателя или представителя профсоюза обоснование результатов, а также отвечать на вопросы сотрудников по СОУТ;</w:t>
      </w:r>
    </w:p>
    <w:p w14:paraId="3B598115" w14:textId="77777777" w:rsidR="003E68BB" w:rsidRPr="00401CFB" w:rsidRDefault="003E68BB" w:rsidP="005006E4">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предоставлять по требованию работодателя документы, которые подтверждают соответствие организации-оценщика требованиям законодательства;</w:t>
      </w:r>
    </w:p>
    <w:p w14:paraId="73B9E24F" w14:textId="77777777" w:rsidR="003E68BB" w:rsidRPr="00401CFB" w:rsidRDefault="003E68BB" w:rsidP="005006E4">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применять методы и средства измерения, которые соответствуют законодательству;</w:t>
      </w:r>
    </w:p>
    <w:p w14:paraId="3D2BEF2E" w14:textId="77777777" w:rsidR="003E68BB" w:rsidRPr="00401CFB" w:rsidRDefault="003E68BB" w:rsidP="005006E4">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 начинать проверку либо приостановить ее, если работодатель не предоставил необходимые сведения и документы по условиям труда на рабочих местах, а также разъяснения по процедуре;</w:t>
      </w:r>
    </w:p>
    <w:p w14:paraId="59838290" w14:textId="77777777" w:rsidR="003E68BB" w:rsidRPr="00401CFB" w:rsidRDefault="003E68BB" w:rsidP="005006E4">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не проводить спецоценку, если работодатель отказался обеспечить условия, необходимые для исследований и измерений идентифицированных вредных и опасных производственных факторов.</w:t>
      </w:r>
    </w:p>
    <w:p w14:paraId="2534B9C3"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2C7337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Сроки и периодичность</w:t>
      </w:r>
    </w:p>
    <w:p w14:paraId="5F0D92CD"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26C59C04"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Специальная оценка условий труда на рабочем месте проводится не реже чем один раз в пять лет. Указанный срок исчисляется со дня внесения сведений о результатах проверки в информационную систему учета.</w:t>
      </w:r>
    </w:p>
    <w:p w14:paraId="05FEFB41"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21F9B02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Внеплановую СОУТ делают в течение шести или 12 месяцев — в зависимости от основания. Например, на новом рабочем месте оценку нужно провести в течение года, а если произошел несчастный случай или выдано предписание ГИТ – в течение полугода.</w:t>
      </w:r>
    </w:p>
    <w:p w14:paraId="02E6885B"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6109BE88"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Результаты СОУТ</w:t>
      </w:r>
    </w:p>
    <w:p w14:paraId="4DDF5F71"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p>
    <w:p w14:paraId="0D5D6272" w14:textId="77777777" w:rsidR="003E68BB" w:rsidRPr="00401CFB" w:rsidRDefault="003E68BB"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Отчет по результатам специальной оценки условий труда должен содержать следующие данные:</w:t>
      </w:r>
    </w:p>
    <w:p w14:paraId="5296749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7102F7FA"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идентификационный номер работодателя;</w:t>
      </w:r>
    </w:p>
    <w:p w14:paraId="19F02417"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сведения об организации с копиями документов, подтверждающих право проводить спецоценку, а также список всех измерительных приборов, которыми оснащена ее лаборатория;</w:t>
      </w:r>
    </w:p>
    <w:p w14:paraId="2CA539FC"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рабочих мест, на которых проводилась оценка, с указанием вредных или опасных производственных факторов, если их обнаружили;</w:t>
      </w:r>
    </w:p>
    <w:p w14:paraId="59AE31CA"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сводная ведомость с указанием классов вредности по всем рабочим местам;</w:t>
      </w:r>
    </w:p>
    <w:p w14:paraId="0AB909E6"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карты рабочего места, содержащие сведения об установленном экспертом компании-оценщика классе (подклассе) условий труда, рекомендации по их улучшению, компенсации, гарантии, которые нужно предоставить работнику. Составляются на конкретные места;</w:t>
      </w:r>
    </w:p>
    <w:p w14:paraId="77BD652A"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протоколы проведения исследований и измерений, если они проводились;</w:t>
      </w:r>
    </w:p>
    <w:p w14:paraId="37DEE755"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мероприятий по улучшению условий и охраны труда работников;</w:t>
      </w:r>
    </w:p>
    <w:p w14:paraId="7D5D7115"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заключение эксперта — документ, в котором указано, сколько рабочих мест проверено, сколько из них с вредными, допустимыми и опасными условиями;</w:t>
      </w:r>
    </w:p>
    <w:p w14:paraId="04C81E3B" w14:textId="77777777" w:rsidR="003E68BB" w:rsidRPr="00401CFB" w:rsidRDefault="003E68BB" w:rsidP="005006E4">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замечания и предложения работника относительно результатов.</w:t>
      </w:r>
    </w:p>
    <w:p w14:paraId="0C3C6A9E"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04D2F72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 соответствии с этим отчетом работодатель составляет декларацию по итогам специальной оценки труда. В ней, как уже было сказано, указываются только те рабочие места, на которых эксперты не выявили никаких вредных или опасных условий. Также работодатель должен ознакомить под подпись сотрудников с картами их рабочих мест. Те могут согласиться с результатами или же предоставить письменные возражения, которые руководитель обязан рассмотреть и решить, стоит проводить внеплановую проверку или нет.</w:t>
      </w:r>
    </w:p>
    <w:p w14:paraId="2C617A00"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292271F"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Ознакомить персонал с результатами СОУТ необходимо в течение 30 дней с момента утверждения итогового отчета. В этот срок не входят больничные, отпуска или командировки.</w:t>
      </w:r>
    </w:p>
    <w:p w14:paraId="2BF390ED"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p>
    <w:p w14:paraId="3A0BA492" w14:textId="77777777" w:rsidR="003E68BB" w:rsidRPr="00401CFB" w:rsidRDefault="003E68BB"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Сотрудникам, которые устраиваются на работу после проведения СОУТ, также необходимо ознакомиться под подпись с результатами оценки, которые должны быть зафиксированы в карте на их рабочих местах.</w:t>
      </w:r>
    </w:p>
    <w:p w14:paraId="6BB55206" w14:textId="77777777" w:rsidR="00B35049" w:rsidRPr="00401CFB" w:rsidRDefault="00B35049" w:rsidP="005006E4">
      <w:pPr>
        <w:spacing w:after="0" w:line="240" w:lineRule="auto"/>
        <w:ind w:firstLine="709"/>
        <w:jc w:val="center"/>
        <w:rPr>
          <w:rFonts w:ascii="Times New Roman" w:eastAsia="Calibri" w:hAnsi="Times New Roman" w:cs="Times New Roman"/>
          <w:b/>
          <w:sz w:val="24"/>
          <w:szCs w:val="24"/>
        </w:rPr>
      </w:pPr>
    </w:p>
    <w:p w14:paraId="261899FB" w14:textId="26C6031F" w:rsidR="00B35049" w:rsidRPr="00401CFB" w:rsidRDefault="00B35049" w:rsidP="004F421D">
      <w:pPr>
        <w:spacing w:after="0" w:line="240" w:lineRule="auto"/>
        <w:ind w:firstLine="709"/>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lastRenderedPageBreak/>
        <w:t>Тема 2. Оценка уровня профессионального риска выявленных (идентифицированных) опасностей</w:t>
      </w:r>
    </w:p>
    <w:p w14:paraId="18D7F7F2" w14:textId="77777777" w:rsidR="00B35049" w:rsidRPr="00401CFB" w:rsidRDefault="000E2A7A" w:rsidP="005006E4">
      <w:pPr>
        <w:tabs>
          <w:tab w:val="left" w:pos="6435"/>
        </w:tabs>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ab/>
      </w:r>
    </w:p>
    <w:p w14:paraId="304FB68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Безопасность</w:t>
      </w:r>
      <w:r w:rsidRPr="00401CFB">
        <w:rPr>
          <w:rFonts w:ascii="Times New Roman" w:eastAsia="Times New Roman" w:hAnsi="Times New Roman" w:cs="Times New Roman"/>
          <w:color w:val="111111"/>
          <w:sz w:val="24"/>
          <w:szCs w:val="24"/>
          <w:lang w:eastAsia="ru-RU"/>
        </w:rPr>
        <w:t> (в широком понимании) – это состояние, при котором не угрожает опасность и есть защита от опасности. Стандартное определение безопасности дано в ГОСТ Р 51898-2002: </w:t>
      </w:r>
      <w:r w:rsidRPr="00401CFB">
        <w:rPr>
          <w:rFonts w:ascii="Times New Roman" w:eastAsia="Times New Roman" w:hAnsi="Times New Roman" w:cs="Times New Roman"/>
          <w:b/>
          <w:bCs/>
          <w:color w:val="111111"/>
          <w:sz w:val="24"/>
          <w:szCs w:val="24"/>
          <w:lang w:eastAsia="ru-RU"/>
        </w:rPr>
        <w:t>безопасность</w:t>
      </w:r>
      <w:r w:rsidRPr="00401CFB">
        <w:rPr>
          <w:rFonts w:ascii="Times New Roman" w:eastAsia="Times New Roman" w:hAnsi="Times New Roman" w:cs="Times New Roman"/>
          <w:color w:val="111111"/>
          <w:sz w:val="24"/>
          <w:szCs w:val="24"/>
          <w:lang w:eastAsia="ru-RU"/>
        </w:rPr>
        <w:t> – это отсутствие недопустимого риска.</w:t>
      </w:r>
    </w:p>
    <w:p w14:paraId="7D1990E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58D83160"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В соответствии со ст. 2 Федерального закона от 27.12.2002 N 184-ФЗ «О техническом регулировании» (далее Закон о техническом регулировании) безопасность продукции и связанных с ней процес</w:t>
      </w:r>
      <w:r w:rsidRPr="00401CFB">
        <w:rPr>
          <w:rFonts w:ascii="Times New Roman" w:eastAsia="Times New Roman" w:hAnsi="Times New Roman" w:cs="Times New Roman"/>
          <w:color w:val="111111"/>
          <w:sz w:val="24"/>
          <w:szCs w:val="24"/>
          <w:lang w:eastAsia="ru-RU"/>
        </w:rPr>
        <w:softHyphen/>
        <w:t>сов производства, эксплуатации, хранения, перевозки, реализации и утилизации – это состояние, при котором отсутствует недопустимый риск, связанный с причинением вреда жизни и здоровью граждан, имуществу физических и юридических лиц, государственному или муниципальному имуществу, окружающей среде, жизни и здоровью животных и растений.</w:t>
      </w:r>
    </w:p>
    <w:p w14:paraId="78EB12B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6D3973A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Под </w:t>
      </w:r>
      <w:r w:rsidRPr="00401CFB">
        <w:rPr>
          <w:rFonts w:ascii="Times New Roman" w:eastAsia="Times New Roman" w:hAnsi="Times New Roman" w:cs="Times New Roman"/>
          <w:b/>
          <w:bCs/>
          <w:color w:val="111111"/>
          <w:sz w:val="24"/>
          <w:szCs w:val="24"/>
          <w:lang w:eastAsia="ru-RU"/>
        </w:rPr>
        <w:t>опасностью</w:t>
      </w:r>
      <w:r w:rsidRPr="00401CFB">
        <w:rPr>
          <w:rFonts w:ascii="Times New Roman" w:eastAsia="Times New Roman" w:hAnsi="Times New Roman" w:cs="Times New Roman"/>
          <w:color w:val="111111"/>
          <w:sz w:val="24"/>
          <w:szCs w:val="24"/>
          <w:lang w:eastAsia="ru-RU"/>
        </w:rPr>
        <w:t> как потенциальном источнике ущерба принято понимать явления, процессы, объекты, способные в определенных условиях наносить вред здоровью человека и ущерб окружающей среде. Опасности по своей природе вероятны (т.е. случайны), потенциальны (т.е. скрыты), перманентны (т.е. постоянны, непрерывны) и тотальны (т.е. всеобщи, всеобъемлющи). Именно поэтому нет на Земле человека, которому не угрожают опасности, следовательно, нет абсолютной без</w:t>
      </w:r>
      <w:r w:rsidRPr="00401CFB">
        <w:rPr>
          <w:rFonts w:ascii="Times New Roman" w:eastAsia="Times New Roman" w:hAnsi="Times New Roman" w:cs="Times New Roman"/>
          <w:color w:val="111111"/>
          <w:sz w:val="24"/>
          <w:szCs w:val="24"/>
          <w:lang w:eastAsia="ru-RU"/>
        </w:rPr>
        <w:softHyphen/>
        <w:t>опасности.</w:t>
      </w:r>
    </w:p>
    <w:p w14:paraId="5015EB9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73FBBC52"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r w:rsidRPr="00401CFB">
        <w:rPr>
          <w:rFonts w:ascii="Times New Roman" w:eastAsia="Times New Roman" w:hAnsi="Times New Roman" w:cs="Times New Roman"/>
          <w:b/>
          <w:color w:val="010203"/>
          <w:sz w:val="24"/>
          <w:szCs w:val="24"/>
          <w:lang w:eastAsia="ru-RU"/>
        </w:rPr>
        <w:t>Категории опасностей</w:t>
      </w:r>
    </w:p>
    <w:p w14:paraId="1B748609"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p>
    <w:p w14:paraId="6046BEA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 xml:space="preserve">Опасности могут быть отнесены к следующим </w:t>
      </w:r>
      <w:r w:rsidRPr="00401CFB">
        <w:rPr>
          <w:rFonts w:ascii="Times New Roman" w:eastAsia="Times New Roman" w:hAnsi="Times New Roman" w:cs="Times New Roman"/>
          <w:b/>
          <w:color w:val="111111"/>
          <w:sz w:val="24"/>
          <w:szCs w:val="24"/>
          <w:lang w:eastAsia="ru-RU"/>
        </w:rPr>
        <w:t>четырем категориям:</w:t>
      </w:r>
    </w:p>
    <w:p w14:paraId="150C7C56" w14:textId="77777777" w:rsidR="00B35049" w:rsidRPr="00401CFB" w:rsidRDefault="00B35049" w:rsidP="005006E4">
      <w:pPr>
        <w:numPr>
          <w:ilvl w:val="0"/>
          <w:numId w:val="3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Природные опасности</w:t>
      </w:r>
      <w:r w:rsidRPr="00401CFB">
        <w:rPr>
          <w:rFonts w:ascii="Times New Roman" w:eastAsia="Times New Roman" w:hAnsi="Times New Roman" w:cs="Times New Roman"/>
          <w:color w:val="111111"/>
          <w:sz w:val="24"/>
          <w:szCs w:val="24"/>
          <w:lang w:eastAsia="ru-RU"/>
        </w:rPr>
        <w:t> (наводнения, землетрясения, ураганы, молния и др.).</w:t>
      </w:r>
    </w:p>
    <w:p w14:paraId="1B0AB228" w14:textId="77777777" w:rsidR="00B35049" w:rsidRPr="00401CFB" w:rsidRDefault="00B35049" w:rsidP="005006E4">
      <w:pPr>
        <w:numPr>
          <w:ilvl w:val="0"/>
          <w:numId w:val="3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Производственные (технические) опасности</w:t>
      </w:r>
      <w:r w:rsidRPr="00401CFB">
        <w:rPr>
          <w:rFonts w:ascii="Times New Roman" w:eastAsia="Times New Roman" w:hAnsi="Times New Roman" w:cs="Times New Roman"/>
          <w:color w:val="111111"/>
          <w:sz w:val="24"/>
          <w:szCs w:val="24"/>
          <w:lang w:eastAsia="ru-RU"/>
        </w:rPr>
        <w:t>, источниками которых являются промышленное оборудование, сооружения, транспортные системы, потребительская продукция, пестициды, гербициды, фармацевтические препараты и т.п.</w:t>
      </w:r>
    </w:p>
    <w:p w14:paraId="046163E1" w14:textId="77777777" w:rsidR="00B35049" w:rsidRPr="00401CFB" w:rsidRDefault="00B35049" w:rsidP="005006E4">
      <w:pPr>
        <w:numPr>
          <w:ilvl w:val="0"/>
          <w:numId w:val="3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Социальные опасности</w:t>
      </w:r>
      <w:r w:rsidRPr="00401CFB">
        <w:rPr>
          <w:rFonts w:ascii="Times New Roman" w:eastAsia="Times New Roman" w:hAnsi="Times New Roman" w:cs="Times New Roman"/>
          <w:color w:val="111111"/>
          <w:sz w:val="24"/>
          <w:szCs w:val="24"/>
          <w:lang w:eastAsia="ru-RU"/>
        </w:rPr>
        <w:t>, источниками которых являются вооруженное нападение, война, диверсия, террористический акт, инфекционное заболевание и др.</w:t>
      </w:r>
    </w:p>
    <w:p w14:paraId="27415CD2" w14:textId="77777777" w:rsidR="00B35049" w:rsidRPr="00401CFB" w:rsidRDefault="00B35049" w:rsidP="005006E4">
      <w:pPr>
        <w:numPr>
          <w:ilvl w:val="0"/>
          <w:numId w:val="3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Опасности, связанные с укладом жизни</w:t>
      </w:r>
      <w:r w:rsidRPr="00401CFB">
        <w:rPr>
          <w:rFonts w:ascii="Times New Roman" w:eastAsia="Times New Roman" w:hAnsi="Times New Roman" w:cs="Times New Roman"/>
          <w:color w:val="111111"/>
          <w:sz w:val="24"/>
          <w:szCs w:val="24"/>
          <w:lang w:eastAsia="ru-RU"/>
        </w:rPr>
        <w:t> – наркомания, алкоголизм, табакокурение и др.</w:t>
      </w:r>
    </w:p>
    <w:p w14:paraId="1192B2F8"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43E87CEE"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Названные категории не являются взаимоисключающими. Так, при анализе технических опасностей бывает необходимость учета человеческого фактора, природных опасностей и др.</w:t>
      </w:r>
    </w:p>
    <w:p w14:paraId="490D901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85D0C0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В производственной деятельности источниками опасностей яв</w:t>
      </w:r>
      <w:r w:rsidRPr="00401CFB">
        <w:rPr>
          <w:rFonts w:ascii="Times New Roman" w:eastAsia="Times New Roman" w:hAnsi="Times New Roman" w:cs="Times New Roman"/>
          <w:color w:val="111111"/>
          <w:sz w:val="24"/>
          <w:szCs w:val="24"/>
          <w:lang w:eastAsia="ru-RU"/>
        </w:rPr>
        <w:softHyphen/>
        <w:t>ляются средства и предметы труда, продукты труда и сами работники, которые создают опасные условия (ситуации) для окружающих своими ошибочными действиями.</w:t>
      </w:r>
    </w:p>
    <w:p w14:paraId="14A374A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5DBF447F"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Как правило, производственные процессы происходят с использованием, выработкой, преобразованием, транспортировкой, хранением энергии, поэтому все большее применение находит </w:t>
      </w:r>
      <w:r w:rsidRPr="00401CFB">
        <w:rPr>
          <w:rFonts w:ascii="Times New Roman" w:eastAsia="Times New Roman" w:hAnsi="Times New Roman" w:cs="Times New Roman"/>
          <w:b/>
          <w:bCs/>
          <w:color w:val="111111"/>
          <w:sz w:val="24"/>
          <w:szCs w:val="24"/>
          <w:lang w:eastAsia="ru-RU"/>
        </w:rPr>
        <w:t>энергоэнтропийная концепция опасностей</w:t>
      </w:r>
      <w:r w:rsidRPr="00401CFB">
        <w:rPr>
          <w:rFonts w:ascii="Times New Roman" w:eastAsia="Times New Roman" w:hAnsi="Times New Roman" w:cs="Times New Roman"/>
          <w:color w:val="111111"/>
          <w:sz w:val="24"/>
          <w:szCs w:val="24"/>
          <w:lang w:eastAsia="ru-RU"/>
        </w:rPr>
        <w:t>, суть которой состоит в том, что опасность проявляется в результате неконтролируемого выхода энергии.</w:t>
      </w:r>
    </w:p>
    <w:p w14:paraId="0DB3927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3D064F9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Актуализация (реализация) опасностей происходит при определенных условиях, именуемых причинами. Причины характеризуют совокупность обстоятельств, вследствие которых опасности проявляются и вызывают те или иные нежелательные последствия.</w:t>
      </w:r>
    </w:p>
    <w:p w14:paraId="36276F4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1E5BFF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color w:val="111111"/>
          <w:sz w:val="24"/>
          <w:szCs w:val="24"/>
          <w:lang w:eastAsia="ru-RU"/>
        </w:rPr>
      </w:pPr>
      <w:r w:rsidRPr="00401CFB">
        <w:rPr>
          <w:rFonts w:ascii="Times New Roman" w:eastAsia="Times New Roman" w:hAnsi="Times New Roman" w:cs="Times New Roman"/>
          <w:b/>
          <w:color w:val="111111"/>
          <w:sz w:val="24"/>
          <w:szCs w:val="24"/>
          <w:lang w:eastAsia="ru-RU"/>
        </w:rPr>
        <w:lastRenderedPageBreak/>
        <w:t>Опасности по вероятности воздействия на человека и окружаю</w:t>
      </w:r>
      <w:r w:rsidRPr="00401CFB">
        <w:rPr>
          <w:rFonts w:ascii="Times New Roman" w:eastAsia="Times New Roman" w:hAnsi="Times New Roman" w:cs="Times New Roman"/>
          <w:b/>
          <w:color w:val="111111"/>
          <w:sz w:val="24"/>
          <w:szCs w:val="24"/>
          <w:lang w:eastAsia="ru-RU"/>
        </w:rPr>
        <w:softHyphen/>
        <w:t>щую среду разделяют на:</w:t>
      </w:r>
    </w:p>
    <w:p w14:paraId="0601CB7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color w:val="111111"/>
          <w:sz w:val="24"/>
          <w:szCs w:val="24"/>
          <w:lang w:eastAsia="ru-RU"/>
        </w:rPr>
      </w:pPr>
    </w:p>
    <w:p w14:paraId="0DE71CDA" w14:textId="77777777" w:rsidR="00B35049" w:rsidRPr="00401CFB" w:rsidRDefault="00B35049" w:rsidP="005006E4">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потенциальные;</w:t>
      </w:r>
    </w:p>
    <w:p w14:paraId="764A8666" w14:textId="77777777" w:rsidR="00B35049" w:rsidRPr="00401CFB" w:rsidRDefault="00B35049" w:rsidP="005006E4">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реальные;</w:t>
      </w:r>
    </w:p>
    <w:p w14:paraId="2412E188" w14:textId="77777777" w:rsidR="00B35049" w:rsidRPr="00401CFB" w:rsidRDefault="00B35049" w:rsidP="005006E4">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реализованные.</w:t>
      </w:r>
    </w:p>
    <w:p w14:paraId="0362D63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color w:val="111111"/>
          <w:sz w:val="24"/>
          <w:szCs w:val="24"/>
          <w:lang w:eastAsia="ru-RU"/>
        </w:rPr>
      </w:pPr>
    </w:p>
    <w:p w14:paraId="01C1554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Потенциальная опасность</w:t>
      </w:r>
      <w:r w:rsidRPr="00401CFB">
        <w:rPr>
          <w:rFonts w:ascii="Times New Roman" w:eastAsia="Times New Roman" w:hAnsi="Times New Roman" w:cs="Times New Roman"/>
          <w:color w:val="111111"/>
          <w:sz w:val="24"/>
          <w:szCs w:val="24"/>
          <w:lang w:eastAsia="ru-RU"/>
        </w:rPr>
        <w:t> представляет угрозу общего характера, не связанную с пространством и временем воздействия, т.е. носит абстрактный характер.</w:t>
      </w:r>
    </w:p>
    <w:p w14:paraId="70F12EFA"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6FA410C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Реальная опасность</w:t>
      </w:r>
      <w:r w:rsidRPr="00401CFB">
        <w:rPr>
          <w:rFonts w:ascii="Times New Roman" w:eastAsia="Times New Roman" w:hAnsi="Times New Roman" w:cs="Times New Roman"/>
          <w:color w:val="111111"/>
          <w:sz w:val="24"/>
          <w:szCs w:val="24"/>
          <w:lang w:eastAsia="ru-RU"/>
        </w:rPr>
        <w:t> всегда связана с конкретной угрозой на объект защиты, она координирована в пространстве и времени.</w:t>
      </w:r>
    </w:p>
    <w:p w14:paraId="042478B0"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0636BC0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Реализованная опасность</w:t>
      </w:r>
      <w:r w:rsidRPr="00401CFB">
        <w:rPr>
          <w:rFonts w:ascii="Times New Roman" w:eastAsia="Times New Roman" w:hAnsi="Times New Roman" w:cs="Times New Roman"/>
          <w:color w:val="111111"/>
          <w:sz w:val="24"/>
          <w:szCs w:val="24"/>
          <w:lang w:eastAsia="ru-RU"/>
        </w:rPr>
        <w:t xml:space="preserve"> – факт воздействия реальной опасности на человека или окружающую среду, приведший к заболеванию, травме, летальному исходу, к материальным потерям, к ущербу.</w:t>
      </w:r>
    </w:p>
    <w:p w14:paraId="7CD8F67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A7438D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color w:val="111111"/>
          <w:sz w:val="24"/>
          <w:szCs w:val="24"/>
          <w:lang w:eastAsia="ru-RU"/>
        </w:rPr>
        <w:t>Реализованные опасности подразделяются на:</w:t>
      </w:r>
    </w:p>
    <w:p w14:paraId="47B4F1C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03AB8A07"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инциденты;</w:t>
      </w:r>
    </w:p>
    <w:p w14:paraId="66DAED42"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происшествия;</w:t>
      </w:r>
    </w:p>
    <w:p w14:paraId="77CCD816"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чрезвычайные происшествия;</w:t>
      </w:r>
    </w:p>
    <w:p w14:paraId="088ABF67"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аварии;</w:t>
      </w:r>
    </w:p>
    <w:p w14:paraId="4DDD8C30"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катастрофы;</w:t>
      </w:r>
    </w:p>
    <w:p w14:paraId="4757E900" w14:textId="77777777" w:rsidR="00B35049" w:rsidRPr="00401CFB" w:rsidRDefault="00B35049" w:rsidP="005006E4">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стихийные бедствия.</w:t>
      </w:r>
    </w:p>
    <w:p w14:paraId="12927D7E"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color w:val="010203"/>
          <w:sz w:val="24"/>
          <w:szCs w:val="24"/>
          <w:lang w:eastAsia="ru-RU"/>
        </w:rPr>
      </w:pPr>
    </w:p>
    <w:p w14:paraId="18E5121C"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r w:rsidRPr="00401CFB">
        <w:rPr>
          <w:rFonts w:ascii="Times New Roman" w:eastAsia="Times New Roman" w:hAnsi="Times New Roman" w:cs="Times New Roman"/>
          <w:b/>
          <w:color w:val="010203"/>
          <w:sz w:val="24"/>
          <w:szCs w:val="24"/>
          <w:lang w:eastAsia="ru-RU"/>
        </w:rPr>
        <w:t>Риск как мера опасности</w:t>
      </w:r>
    </w:p>
    <w:p w14:paraId="26F46CA7"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p>
    <w:p w14:paraId="09F90A2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Мерой опасности является риск, характеризующийся вероятно</w:t>
      </w:r>
      <w:r w:rsidRPr="00401CFB">
        <w:rPr>
          <w:rFonts w:ascii="Times New Roman" w:eastAsia="Times New Roman" w:hAnsi="Times New Roman" w:cs="Times New Roman"/>
          <w:color w:val="111111"/>
          <w:sz w:val="24"/>
          <w:szCs w:val="24"/>
          <w:lang w:eastAsia="ru-RU"/>
        </w:rPr>
        <w:softHyphen/>
        <w:t>стью реализации опасности и размером связанного с ней ущерба.</w:t>
      </w:r>
    </w:p>
    <w:p w14:paraId="3207389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5A1291B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Стан</w:t>
      </w:r>
      <w:r w:rsidRPr="00401CFB">
        <w:rPr>
          <w:rFonts w:ascii="Times New Roman" w:eastAsia="Times New Roman" w:hAnsi="Times New Roman" w:cs="Times New Roman"/>
          <w:color w:val="111111"/>
          <w:sz w:val="24"/>
          <w:szCs w:val="24"/>
          <w:lang w:eastAsia="ru-RU"/>
        </w:rPr>
        <w:softHyphen/>
        <w:t>дартное определение риска дано в ГОСТ Р 51898-2002.</w:t>
      </w:r>
    </w:p>
    <w:p w14:paraId="156D987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87EC56E" w14:textId="77777777" w:rsidR="00B35049" w:rsidRPr="00401CFB" w:rsidRDefault="00B35049" w:rsidP="005006E4">
      <w:pPr>
        <w:numPr>
          <w:ilvl w:val="0"/>
          <w:numId w:val="3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Риск</w:t>
      </w:r>
      <w:r w:rsidRPr="00401CFB">
        <w:rPr>
          <w:rFonts w:ascii="Times New Roman" w:eastAsia="Times New Roman" w:hAnsi="Times New Roman" w:cs="Times New Roman"/>
          <w:color w:val="111111"/>
          <w:sz w:val="24"/>
          <w:szCs w:val="24"/>
          <w:lang w:eastAsia="ru-RU"/>
        </w:rPr>
        <w:t> – сочетание вероятности нанесения ущерба и тяжести этого ущерба.</w:t>
      </w:r>
    </w:p>
    <w:p w14:paraId="2268C948" w14:textId="77777777" w:rsidR="00B35049" w:rsidRPr="00401CFB" w:rsidRDefault="00B35049" w:rsidP="005006E4">
      <w:pPr>
        <w:numPr>
          <w:ilvl w:val="0"/>
          <w:numId w:val="3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Допустимый риск</w:t>
      </w:r>
      <w:r w:rsidRPr="00401CFB">
        <w:rPr>
          <w:rFonts w:ascii="Times New Roman" w:eastAsia="Times New Roman" w:hAnsi="Times New Roman" w:cs="Times New Roman"/>
          <w:color w:val="111111"/>
          <w:sz w:val="24"/>
          <w:szCs w:val="24"/>
          <w:lang w:eastAsia="ru-RU"/>
        </w:rPr>
        <w:t> – риск, который в дайной ситуации считают приемлемым при существующих общественных отношениях.</w:t>
      </w:r>
    </w:p>
    <w:p w14:paraId="28FE8B1A"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482B23E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Данный стандарт оценку риска характеризует как процесс оценки риска, возникающего от опасности, с учетом всех существующих мер управления и решения того, допустим ли риск.</w:t>
      </w:r>
    </w:p>
    <w:p w14:paraId="3A0D75B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3169BFAE"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Оценка риска</w:t>
      </w:r>
      <w:r w:rsidRPr="00401CFB">
        <w:rPr>
          <w:rFonts w:ascii="Times New Roman" w:eastAsia="Times New Roman" w:hAnsi="Times New Roman" w:cs="Times New Roman"/>
          <w:color w:val="111111"/>
          <w:sz w:val="24"/>
          <w:szCs w:val="24"/>
          <w:lang w:eastAsia="ru-RU"/>
        </w:rPr>
        <w:t> включает в себя процесс анализа риска и оценивания риска. В свою очередь анализ риска – это систематическое использование информации для определения источников опасностей и количественной оценки рисков. Оценивание риска представляет процедуру, основанную на результатах анализа риска, устанавливающую, не превышен ли допустимый риск.</w:t>
      </w:r>
    </w:p>
    <w:p w14:paraId="40EB33A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1A29656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В соответствии с п. 5.3 ГОСТ Р 51898-2002 допустимый риск достигают с помощью итеративного (от лат. iteration — повторение) процесса оценки риска и уменьшения риска.</w:t>
      </w:r>
    </w:p>
    <w:p w14:paraId="41243B8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60C370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Существуют следующие способы уменьшения риска</w:t>
      </w:r>
      <w:r w:rsidRPr="00401CFB">
        <w:rPr>
          <w:rFonts w:ascii="Times New Roman" w:eastAsia="Times New Roman" w:hAnsi="Times New Roman" w:cs="Times New Roman"/>
          <w:color w:val="111111"/>
          <w:sz w:val="24"/>
          <w:szCs w:val="24"/>
          <w:lang w:eastAsia="ru-RU"/>
        </w:rPr>
        <w:t> (в порядке приоритетов):</w:t>
      </w:r>
    </w:p>
    <w:p w14:paraId="3DA70B7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4C6F8F80" w14:textId="77777777" w:rsidR="00B35049" w:rsidRPr="00401CFB" w:rsidRDefault="00B35049" w:rsidP="005006E4">
      <w:pPr>
        <w:numPr>
          <w:ilvl w:val="0"/>
          <w:numId w:val="3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Разработка безопасного в своей основе проекта.</w:t>
      </w:r>
    </w:p>
    <w:p w14:paraId="6EE0EEF9" w14:textId="77777777" w:rsidR="00B35049" w:rsidRPr="00401CFB" w:rsidRDefault="00B35049" w:rsidP="005006E4">
      <w:pPr>
        <w:numPr>
          <w:ilvl w:val="0"/>
          <w:numId w:val="3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Защитные устройства и персональное защитное оборудование.</w:t>
      </w:r>
    </w:p>
    <w:p w14:paraId="463CBF9E" w14:textId="77777777" w:rsidR="00B35049" w:rsidRPr="00401CFB" w:rsidRDefault="00B35049" w:rsidP="005006E4">
      <w:pPr>
        <w:numPr>
          <w:ilvl w:val="0"/>
          <w:numId w:val="3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Информация по установке и применению.</w:t>
      </w:r>
    </w:p>
    <w:p w14:paraId="238FDF4D" w14:textId="77777777" w:rsidR="00B35049" w:rsidRPr="00401CFB" w:rsidRDefault="00B35049" w:rsidP="005006E4">
      <w:pPr>
        <w:numPr>
          <w:ilvl w:val="0"/>
          <w:numId w:val="3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Обучение.</w:t>
      </w:r>
    </w:p>
    <w:p w14:paraId="61764AB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121D1BBC"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Работники (пользователи) участвуют в процессе уменьшения риска путем выполнения предписаний, представленных разработчиком/ поставщиком, работодателем или его представителем.</w:t>
      </w:r>
    </w:p>
    <w:p w14:paraId="01BDB93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667641A0"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Поскольку процесс уменьшения риска не приводит к его исчезновению, остаточный риск всегда будет иметь место. Следовательно, напрашивается вывод о том, что абсолютной безопасности в природе не существует, поэтому постоянное совершенствование любой системы, процесса, продукции является необходимым, закономерным действием.</w:t>
      </w:r>
    </w:p>
    <w:p w14:paraId="61C0732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F0DF8A8"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color w:val="111111"/>
          <w:sz w:val="24"/>
          <w:szCs w:val="24"/>
          <w:lang w:eastAsia="ru-RU"/>
        </w:rPr>
      </w:pPr>
      <w:r w:rsidRPr="00401CFB">
        <w:rPr>
          <w:rFonts w:ascii="Times New Roman" w:eastAsia="Times New Roman" w:hAnsi="Times New Roman" w:cs="Times New Roman"/>
          <w:b/>
          <w:color w:val="111111"/>
          <w:sz w:val="24"/>
          <w:szCs w:val="24"/>
          <w:lang w:eastAsia="ru-RU"/>
        </w:rPr>
        <w:t>Следует заметить, что:</w:t>
      </w:r>
    </w:p>
    <w:p w14:paraId="460910EF"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color w:val="111111"/>
          <w:sz w:val="24"/>
          <w:szCs w:val="24"/>
          <w:lang w:eastAsia="ru-RU"/>
        </w:rPr>
      </w:pPr>
    </w:p>
    <w:p w14:paraId="64DB7ABC" w14:textId="77777777" w:rsidR="00B35049" w:rsidRPr="00401CFB" w:rsidRDefault="00B35049" w:rsidP="005006E4">
      <w:pPr>
        <w:numPr>
          <w:ilvl w:val="0"/>
          <w:numId w:val="3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Недопустимый риск</w:t>
      </w:r>
      <w:r w:rsidRPr="00401CFB">
        <w:rPr>
          <w:rFonts w:ascii="Times New Roman" w:eastAsia="Times New Roman" w:hAnsi="Times New Roman" w:cs="Times New Roman"/>
          <w:color w:val="111111"/>
          <w:sz w:val="24"/>
          <w:szCs w:val="24"/>
          <w:lang w:eastAsia="ru-RU"/>
        </w:rPr>
        <w:t> – это риск, который требует минимизации, уменьшения до уровня допустимого.</w:t>
      </w:r>
    </w:p>
    <w:p w14:paraId="53007D4D" w14:textId="77777777" w:rsidR="00B35049" w:rsidRPr="00401CFB" w:rsidRDefault="00B35049" w:rsidP="005006E4">
      <w:pPr>
        <w:numPr>
          <w:ilvl w:val="0"/>
          <w:numId w:val="3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Пренебрежительно малый риск</w:t>
      </w:r>
      <w:r w:rsidRPr="00401CFB">
        <w:rPr>
          <w:rFonts w:ascii="Times New Roman" w:eastAsia="Times New Roman" w:hAnsi="Times New Roman" w:cs="Times New Roman"/>
          <w:color w:val="111111"/>
          <w:sz w:val="24"/>
          <w:szCs w:val="24"/>
          <w:lang w:eastAsia="ru-RU"/>
        </w:rPr>
        <w:t> – это риск, не представляющий угрозы для людей и окружающей среды, и его, как правило, не учитывают при выработке защитных мер (защитная мера – мера, используемая для уменьшения риска).</w:t>
      </w:r>
    </w:p>
    <w:p w14:paraId="54D3C83D"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color w:val="010203"/>
          <w:sz w:val="24"/>
          <w:szCs w:val="24"/>
          <w:lang w:eastAsia="ru-RU"/>
        </w:rPr>
      </w:pPr>
    </w:p>
    <w:p w14:paraId="5BB5C11F"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r w:rsidRPr="00401CFB">
        <w:rPr>
          <w:rFonts w:ascii="Times New Roman" w:eastAsia="Times New Roman" w:hAnsi="Times New Roman" w:cs="Times New Roman"/>
          <w:b/>
          <w:color w:val="010203"/>
          <w:sz w:val="24"/>
          <w:szCs w:val="24"/>
          <w:lang w:eastAsia="ru-RU"/>
        </w:rPr>
        <w:t>Факторы опасности и факторы риска</w:t>
      </w:r>
    </w:p>
    <w:p w14:paraId="66BEB0DB"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color w:val="010203"/>
          <w:sz w:val="24"/>
          <w:szCs w:val="24"/>
          <w:lang w:eastAsia="ru-RU"/>
        </w:rPr>
      </w:pPr>
    </w:p>
    <w:p w14:paraId="3C939F4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Само понятие фактор (от лат. factor – делающий, производящий) означает причину, движущую силу какого-либо процесса, явления, которая определяет их характер или отдельные черты.</w:t>
      </w:r>
    </w:p>
    <w:p w14:paraId="0652E30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34DB6046"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Факторы опасности</w:t>
      </w:r>
      <w:r w:rsidRPr="00401CFB">
        <w:rPr>
          <w:rFonts w:ascii="Times New Roman" w:eastAsia="Times New Roman" w:hAnsi="Times New Roman" w:cs="Times New Roman"/>
          <w:color w:val="111111"/>
          <w:sz w:val="24"/>
          <w:szCs w:val="24"/>
          <w:lang w:eastAsia="ru-RU"/>
        </w:rPr>
        <w:t> – это постоянно действующие опасные производственные факторы на рабочем месте.</w:t>
      </w:r>
    </w:p>
    <w:p w14:paraId="5F093F2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00C7F62A" w14:textId="05252245" w:rsidR="00B35049" w:rsidRPr="00401CFB" w:rsidRDefault="004F421D" w:rsidP="005006E4">
      <w:pPr>
        <w:shd w:val="clear" w:color="auto" w:fill="FFFFFF"/>
        <w:spacing w:after="0" w:line="240" w:lineRule="auto"/>
        <w:ind w:firstLine="709"/>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К примеру, в соответствие с</w:t>
      </w:r>
      <w:r w:rsidR="00B35049" w:rsidRPr="00401CFB">
        <w:rPr>
          <w:rFonts w:ascii="Times New Roman" w:eastAsia="Times New Roman" w:hAnsi="Times New Roman" w:cs="Times New Roman"/>
          <w:b/>
          <w:color w:val="111111"/>
          <w:sz w:val="24"/>
          <w:szCs w:val="24"/>
          <w:lang w:eastAsia="ru-RU"/>
        </w:rPr>
        <w:t xml:space="preserve"> Приказом Минтруда 776н к опасностям относят:</w:t>
      </w:r>
    </w:p>
    <w:p w14:paraId="123B519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08B51D3E" w14:textId="77777777" w:rsidR="00B35049" w:rsidRPr="00401CFB" w:rsidRDefault="00B35049" w:rsidP="005006E4">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Скользкие, обледенелые, зажиренные, мокрые опорные поверхности;</w:t>
      </w:r>
    </w:p>
    <w:p w14:paraId="272F9247" w14:textId="77777777" w:rsidR="00B35049" w:rsidRPr="00401CFB" w:rsidRDefault="00B35049" w:rsidP="005006E4">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Поверхности, имеющие высокую температуру (воздействие конвективной теплоты);</w:t>
      </w:r>
    </w:p>
    <w:p w14:paraId="670B7935" w14:textId="77777777" w:rsidR="00B35049" w:rsidRPr="00401CFB" w:rsidRDefault="00B35049" w:rsidP="005006E4">
      <w:pPr>
        <w:numPr>
          <w:ilvl w:val="0"/>
          <w:numId w:val="38"/>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Повышенный уровень шума и другие неблагоприятные характеристики шума.</w:t>
      </w:r>
    </w:p>
    <w:p w14:paraId="3E35CC6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color w:val="111111"/>
          <w:sz w:val="24"/>
          <w:szCs w:val="24"/>
          <w:lang w:eastAsia="ru-RU"/>
        </w:rPr>
      </w:pPr>
    </w:p>
    <w:p w14:paraId="30F0051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b/>
          <w:bCs/>
          <w:color w:val="111111"/>
          <w:sz w:val="24"/>
          <w:szCs w:val="24"/>
          <w:lang w:eastAsia="ru-RU"/>
        </w:rPr>
        <w:t>Факторы риска</w:t>
      </w:r>
      <w:r w:rsidRPr="00401CFB">
        <w:rPr>
          <w:rFonts w:ascii="Times New Roman" w:eastAsia="Times New Roman" w:hAnsi="Times New Roman" w:cs="Times New Roman"/>
          <w:color w:val="111111"/>
          <w:sz w:val="24"/>
          <w:szCs w:val="24"/>
          <w:lang w:eastAsia="ru-RU"/>
        </w:rPr>
        <w:t> – это потенциально опасные производственные факторы, воздействие которых носит случайный характер.</w:t>
      </w:r>
    </w:p>
    <w:p w14:paraId="02FFB2C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14:paraId="267B107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401CFB">
        <w:rPr>
          <w:rFonts w:ascii="Times New Roman" w:eastAsia="Times New Roman" w:hAnsi="Times New Roman" w:cs="Times New Roman"/>
          <w:color w:val="111111"/>
          <w:sz w:val="24"/>
          <w:szCs w:val="24"/>
          <w:lang w:eastAsia="ru-RU"/>
        </w:rPr>
        <w:t>Размер указанных зон регламентируется. На границах зон постоянно действующих опасных производственных факторов должны быть установлены защитные ограждения, а на границах зон потенциально опасных производственных факторов – сигнальные ограждения и знаки безопасности.</w:t>
      </w:r>
    </w:p>
    <w:p w14:paraId="5A340664"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18E614A7" w14:textId="77777777" w:rsidR="00B35049" w:rsidRPr="00401CFB" w:rsidRDefault="00B35049" w:rsidP="005006E4">
      <w:pPr>
        <w:keepNext/>
        <w:keepLines/>
        <w:shd w:val="clear" w:color="auto" w:fill="FFFFFF"/>
        <w:spacing w:after="0" w:line="240" w:lineRule="auto"/>
        <w:ind w:firstLine="709"/>
        <w:jc w:val="center"/>
        <w:outlineLvl w:val="0"/>
        <w:rPr>
          <w:rFonts w:ascii="Times New Roman" w:eastAsia="Times New Roman" w:hAnsi="Times New Roman" w:cs="Times New Roman"/>
          <w:b/>
          <w:bCs/>
          <w:sz w:val="24"/>
          <w:szCs w:val="24"/>
        </w:rPr>
      </w:pPr>
      <w:r w:rsidRPr="00401CFB">
        <w:rPr>
          <w:rFonts w:ascii="Times New Roman" w:eastAsia="Times New Roman" w:hAnsi="Times New Roman" w:cs="Times New Roman"/>
          <w:b/>
          <w:bCs/>
          <w:sz w:val="24"/>
          <w:szCs w:val="24"/>
        </w:rPr>
        <w:t>Идентификация опасностей и оценка рисков</w:t>
      </w:r>
    </w:p>
    <w:p w14:paraId="4DB31AD7"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6B199194"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Понятие и порядок идентификации опасностей</w:t>
      </w:r>
    </w:p>
    <w:p w14:paraId="4EF2D50C"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p>
    <w:p w14:paraId="54E417F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bCs/>
          <w:sz w:val="24"/>
          <w:szCs w:val="24"/>
          <w:lang w:eastAsia="ru-RU"/>
        </w:rPr>
        <w:lastRenderedPageBreak/>
        <w:t>Идентификация опасностей в процессе производственной деятельности</w:t>
      </w:r>
      <w:r w:rsidRPr="00401CFB">
        <w:rPr>
          <w:rFonts w:ascii="Times New Roman" w:eastAsia="Times New Roman" w:hAnsi="Times New Roman" w:cs="Times New Roman"/>
          <w:sz w:val="24"/>
          <w:szCs w:val="24"/>
          <w:lang w:eastAsia="ru-RU"/>
        </w:rPr>
        <w:t xml:space="preserve"> – это процесс обнаружения, выявления и распознавания опасных и вредных производственных факторов и установления их количественных, временных, пространственных и других характеристик, необходимых и достаточных для разработки профилактических мероприятий (предупреждающих и корректирую</w:t>
      </w:r>
      <w:r w:rsidRPr="00401CFB">
        <w:rPr>
          <w:rFonts w:ascii="Times New Roman" w:eastAsia="Times New Roman" w:hAnsi="Times New Roman" w:cs="Times New Roman"/>
          <w:sz w:val="24"/>
          <w:szCs w:val="24"/>
          <w:lang w:eastAsia="ru-RU"/>
        </w:rPr>
        <w:softHyphen/>
        <w:t>щих действий), обеспечивающих безопасность труда.</w:t>
      </w:r>
    </w:p>
    <w:p w14:paraId="4D78E43B"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1D8826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процессе идентификации составляется номенклатура опасности и вредности рабочей среды и трудового процесса, проводится ранжирование негативных факторов, выявляются вероятность, частота и условия их проявления, причины, локализация, возможный ущерб здоровью людей и окружающей среде и другие параметры, необходимые для выработки защитных мер.</w:t>
      </w:r>
    </w:p>
    <w:p w14:paraId="5A10650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20026F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Для идентификации опасных и вредных производственных фак</w:t>
      </w:r>
      <w:r w:rsidRPr="00401CFB">
        <w:rPr>
          <w:rFonts w:ascii="Times New Roman" w:eastAsia="Times New Roman" w:hAnsi="Times New Roman" w:cs="Times New Roman"/>
          <w:sz w:val="24"/>
          <w:szCs w:val="24"/>
          <w:lang w:eastAsia="ru-RU"/>
        </w:rPr>
        <w:softHyphen/>
        <w:t>торов можно применять следующие методы: «Что будет, если…?», проверочный лист, анализ опасности и работоспособности, анализ вида и последствий отказов, анализ «дерева отказов», анализ «дерева событий» и др. Краткие сведения об этих методах содержатся в ГОСТ Р 51901-2002.</w:t>
      </w:r>
    </w:p>
    <w:p w14:paraId="1AE49E4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F984ED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Источниками информации для выявления опасностей и вредно</w:t>
      </w:r>
      <w:r w:rsidRPr="00401CFB">
        <w:rPr>
          <w:rFonts w:ascii="Times New Roman" w:eastAsia="Times New Roman" w:hAnsi="Times New Roman" w:cs="Times New Roman"/>
          <w:b/>
          <w:bCs/>
          <w:sz w:val="24"/>
          <w:szCs w:val="24"/>
          <w:lang w:eastAsia="ru-RU"/>
        </w:rPr>
        <w:softHyphen/>
        <w:t>стей являются:</w:t>
      </w:r>
    </w:p>
    <w:p w14:paraId="2114D05E"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68A6637"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Нормативные правовые акты и нормативные технические документы, справочная и научная техническая литература, локальные нормативные акты и др.;</w:t>
      </w:r>
    </w:p>
    <w:p w14:paraId="76800B11"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Протоколы, акты, справки и другие документы органов государственного контроля (надзора);</w:t>
      </w:r>
    </w:p>
    <w:p w14:paraId="29358922"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производственного контроля за соблюдением тре</w:t>
      </w:r>
      <w:r w:rsidRPr="00401CFB">
        <w:rPr>
          <w:rFonts w:ascii="Times New Roman" w:eastAsia="Calibri" w:hAnsi="Times New Roman" w:cs="Times New Roman"/>
          <w:sz w:val="24"/>
          <w:szCs w:val="24"/>
        </w:rPr>
        <w:softHyphen/>
        <w:t>бований промышленной, экологической безопасности и санитарно-эпидемиологических требований;</w:t>
      </w:r>
    </w:p>
    <w:p w14:paraId="05DA9DDE"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специальной оценки условий труда;</w:t>
      </w:r>
    </w:p>
    <w:p w14:paraId="2EE71030"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санитарно-эпидемиологической опенки выпускаемой продукции;</w:t>
      </w:r>
    </w:p>
    <w:p w14:paraId="7164C04D"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Предписания специалистов по охране труда, представления уполномоченных лиц по охране труда, предложения комитета (комиссии) по охране труда;</w:t>
      </w:r>
    </w:p>
    <w:p w14:paraId="41323306"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наблюдения за технологическим процессом, про</w:t>
      </w:r>
      <w:r w:rsidRPr="00401CFB">
        <w:rPr>
          <w:rFonts w:ascii="Times New Roman" w:eastAsia="Calibri" w:hAnsi="Times New Roman" w:cs="Times New Roman"/>
          <w:sz w:val="24"/>
          <w:szCs w:val="24"/>
        </w:rPr>
        <w:softHyphen/>
        <w:t>изводственной средой, рабочими местами, работой подрядных организаций, внешними факторами (дорогами, организацией питания, климатическими условиями и др.);</w:t>
      </w:r>
    </w:p>
    <w:p w14:paraId="3DDC3A22"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Результаты анализа анкет, бланков, опросных листов и пр.;</w:t>
      </w:r>
    </w:p>
    <w:p w14:paraId="44AEF2BB" w14:textId="77777777" w:rsidR="00B35049" w:rsidRPr="00401CFB" w:rsidRDefault="00B35049" w:rsidP="005006E4">
      <w:pPr>
        <w:numPr>
          <w:ilvl w:val="0"/>
          <w:numId w:val="39"/>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Опыт практической деятельности;</w:t>
      </w:r>
    </w:p>
    <w:p w14:paraId="06A2DB9C"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0CFA3D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Группы негативных производственных факторов, связанные с источниками их возникновения:</w:t>
      </w:r>
    </w:p>
    <w:p w14:paraId="28CC9950"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C226CBA" w14:textId="77777777" w:rsidR="00B35049" w:rsidRPr="00401CFB" w:rsidRDefault="00B35049" w:rsidP="005006E4">
      <w:pPr>
        <w:numPr>
          <w:ilvl w:val="0"/>
          <w:numId w:val="4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Опасности, связанные с профессиональной деятельностью работников.</w:t>
      </w:r>
    </w:p>
    <w:p w14:paraId="5FB1ED2A" w14:textId="77777777" w:rsidR="00B35049" w:rsidRPr="00401CFB" w:rsidRDefault="00B35049" w:rsidP="005006E4">
      <w:pPr>
        <w:numPr>
          <w:ilvl w:val="0"/>
          <w:numId w:val="4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Опасности, связанные с организацией производственной деятельности у работодателя</w:t>
      </w:r>
    </w:p>
    <w:p w14:paraId="47E45D0B" w14:textId="77777777" w:rsidR="00B35049" w:rsidRPr="00401CFB" w:rsidRDefault="00B35049" w:rsidP="005006E4">
      <w:pPr>
        <w:numPr>
          <w:ilvl w:val="0"/>
          <w:numId w:val="4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Опасности, не связанные с профессиональной деятельностью работника и организацией производственной деятельности у работодателя </w:t>
      </w:r>
    </w:p>
    <w:p w14:paraId="1ED24158" w14:textId="77777777" w:rsidR="00B35049" w:rsidRPr="00401CFB" w:rsidRDefault="00B35049" w:rsidP="005006E4">
      <w:pPr>
        <w:numPr>
          <w:ilvl w:val="0"/>
          <w:numId w:val="4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Опасности, связанные с профессиональными качествами работника, выполняющего данную работу </w:t>
      </w:r>
    </w:p>
    <w:p w14:paraId="0321985A"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3ADE5DD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Результатом идентификации опасностей и вредностей производственной среды и трудового процесса являются:</w:t>
      </w:r>
    </w:p>
    <w:p w14:paraId="7FC2838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43BD583" w14:textId="77777777" w:rsidR="00B35049" w:rsidRPr="00401CFB" w:rsidRDefault="00B35049" w:rsidP="005006E4">
      <w:pPr>
        <w:numPr>
          <w:ilvl w:val="0"/>
          <w:numId w:val="42"/>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(номенклатура) нежелательных событий.</w:t>
      </w:r>
    </w:p>
    <w:p w14:paraId="667AE0EC" w14:textId="77777777" w:rsidR="00B35049" w:rsidRPr="00401CFB" w:rsidRDefault="00B35049" w:rsidP="005006E4">
      <w:pPr>
        <w:numPr>
          <w:ilvl w:val="0"/>
          <w:numId w:val="42"/>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Описание источников опасности и вредности, факторов риска, условий возникновения и развития нежелательных событий.</w:t>
      </w:r>
    </w:p>
    <w:p w14:paraId="1313B1E0" w14:textId="77777777" w:rsidR="00B35049" w:rsidRPr="00401CFB" w:rsidRDefault="00B35049" w:rsidP="005006E4">
      <w:pPr>
        <w:numPr>
          <w:ilvl w:val="0"/>
          <w:numId w:val="42"/>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Предварительные оценки опасности и риска.</w:t>
      </w:r>
    </w:p>
    <w:p w14:paraId="759BA6AE"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6F5645E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Идентификация негативных факторов завершается выбором дальнейшего направления деятельности, а именно:</w:t>
      </w:r>
    </w:p>
    <w:p w14:paraId="5BC500A4"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FB67D4E" w14:textId="77777777" w:rsidR="00B35049" w:rsidRPr="00401CFB" w:rsidRDefault="00B35049" w:rsidP="005006E4">
      <w:pPr>
        <w:numPr>
          <w:ilvl w:val="0"/>
          <w:numId w:val="43"/>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Решение прекратить дальнейший анализ ввиду незначительности опасностей и вредностей или достаточности предварительных оценок (в этом случае под идентификацией опасности подразумевается анализ и оценка опасности).</w:t>
      </w:r>
    </w:p>
    <w:p w14:paraId="06F1D821" w14:textId="77777777" w:rsidR="00B35049" w:rsidRPr="00401CFB" w:rsidRDefault="00B35049" w:rsidP="005006E4">
      <w:pPr>
        <w:numPr>
          <w:ilvl w:val="0"/>
          <w:numId w:val="43"/>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Решение о проведении более детального анализа опасностей и оценки рисков.</w:t>
      </w:r>
    </w:p>
    <w:p w14:paraId="06FD25B6" w14:textId="77777777" w:rsidR="00B35049" w:rsidRPr="00401CFB" w:rsidRDefault="00B35049" w:rsidP="005006E4">
      <w:pPr>
        <w:numPr>
          <w:ilvl w:val="0"/>
          <w:numId w:val="43"/>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Выработка предварительных рекомендаций по уменьшению, минимизации опасностей.</w:t>
      </w:r>
    </w:p>
    <w:p w14:paraId="389C61AD"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p>
    <w:p w14:paraId="625C0A47"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Задачи и порядок оценки рисков</w:t>
      </w:r>
    </w:p>
    <w:p w14:paraId="00033D3C"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sz w:val="24"/>
          <w:szCs w:val="24"/>
          <w:lang w:eastAsia="ru-RU"/>
        </w:rPr>
      </w:pPr>
    </w:p>
    <w:p w14:paraId="1750C87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После проведения идентификации негативных факторов осуществляется оценка рисков по каждой идентифицированной опасности.</w:t>
      </w:r>
    </w:p>
    <w:p w14:paraId="11265FE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83937AF"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Основными задачами оценки риска являются:</w:t>
      </w:r>
    </w:p>
    <w:p w14:paraId="1619F6DA"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D1FC2D9" w14:textId="77777777" w:rsidR="00B35049" w:rsidRPr="00401CFB" w:rsidRDefault="00B35049" w:rsidP="005006E4">
      <w:pPr>
        <w:numPr>
          <w:ilvl w:val="0"/>
          <w:numId w:val="44"/>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Определение частот возникновения инициирующих и всех не</w:t>
      </w:r>
      <w:r w:rsidRPr="00401CFB">
        <w:rPr>
          <w:rFonts w:ascii="Times New Roman" w:eastAsia="Calibri" w:hAnsi="Times New Roman" w:cs="Times New Roman"/>
          <w:sz w:val="24"/>
          <w:szCs w:val="24"/>
        </w:rPr>
        <w:softHyphen/>
        <w:t>желательных событий. При этом используют статистические данные об аварийных ситуациях, происшествиях, производственном травматизме и профзаболеваниях, логические методы анализа «деревьев событий», «деревьев отказов», имитационные модели возникновения инцидентов аварий в человеко-машинной системе, экспертные оценки путем учета мнения специалистов.</w:t>
      </w:r>
    </w:p>
    <w:p w14:paraId="4683097D" w14:textId="77777777" w:rsidR="00B35049" w:rsidRPr="00401CFB" w:rsidRDefault="00B35049" w:rsidP="005006E4">
      <w:pPr>
        <w:numPr>
          <w:ilvl w:val="0"/>
          <w:numId w:val="44"/>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Оценка последствий неблагоприятных событий, которая вклю</w:t>
      </w:r>
      <w:r w:rsidRPr="00401CFB">
        <w:rPr>
          <w:rFonts w:ascii="Times New Roman" w:eastAsia="Calibri" w:hAnsi="Times New Roman" w:cs="Times New Roman"/>
          <w:sz w:val="24"/>
          <w:szCs w:val="24"/>
        </w:rPr>
        <w:softHyphen/>
        <w:t>чает анализ возможных негативных воздействий на людей, имущество и окружающую среду.</w:t>
      </w:r>
    </w:p>
    <w:p w14:paraId="2C0FCC04" w14:textId="77777777" w:rsidR="00B35049" w:rsidRPr="00401CFB" w:rsidRDefault="00B35049" w:rsidP="005006E4">
      <w:pPr>
        <w:numPr>
          <w:ilvl w:val="0"/>
          <w:numId w:val="44"/>
        </w:numPr>
        <w:shd w:val="clear" w:color="auto" w:fill="FFFFFF"/>
        <w:spacing w:after="0" w:line="240" w:lineRule="auto"/>
        <w:ind w:left="0"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Обобщенная оценка риска, т.е. оценка степени или уровня риска, отражающая состояние условий и охраны труда с учетом показателей риска от всех нежелательных событий, которые могут про</w:t>
      </w:r>
      <w:r w:rsidRPr="00401CFB">
        <w:rPr>
          <w:rFonts w:ascii="Times New Roman" w:eastAsia="Calibri" w:hAnsi="Times New Roman" w:cs="Times New Roman"/>
          <w:sz w:val="24"/>
          <w:szCs w:val="24"/>
        </w:rPr>
        <w:softHyphen/>
        <w:t>изойти. Данная оценка основывается на результатах интегрирования показателей рисков, их взаимного влияния, анализа неопределенности и точности полученных результатов, анализа соответствия условий труда критериям допустимого риска.</w:t>
      </w:r>
    </w:p>
    <w:p w14:paraId="7512737E"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Методика для расчета и оценки рисков приведена в ГОСТ Р 12.0.010-2009 «ССБТ. Системы управления охраной труда. Определение опасностей и оценка рисков».</w:t>
      </w:r>
    </w:p>
    <w:p w14:paraId="5FE591E5"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051AF867"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С 01.03.2022 вступил в силу </w:t>
      </w:r>
      <w:r w:rsidRPr="00401CFB">
        <w:rPr>
          <w:rFonts w:ascii="Times New Roman" w:eastAsia="Calibri" w:hAnsi="Times New Roman" w:cs="Times New Roman"/>
          <w:b/>
          <w:sz w:val="24"/>
          <w:szCs w:val="24"/>
        </w:rPr>
        <w:t>приказ Минтруда РФ от 28.12.2021 N 926</w:t>
      </w:r>
      <w:r w:rsidRPr="00401CFB">
        <w:rPr>
          <w:rFonts w:ascii="Times New Roman" w:eastAsia="Calibri" w:hAnsi="Times New Roman" w:cs="Times New Roman"/>
          <w:sz w:val="24"/>
          <w:szCs w:val="24"/>
        </w:rPr>
        <w:t xml:space="preserve"> «Об утверждении рекомендаций по выбору методов оценки уровней профессиональных рисков и по снижению уровней таких рисков».</w:t>
      </w:r>
    </w:p>
    <w:p w14:paraId="76B844B5"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1630C3ED"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 1 марта 2022 г. в систему управления охраной труда внедряется управление профессиональными рисками. Минтруд подготовил рекомендации по выбору методов оценки уровней таких рисков и по снижению уровней рисков.</w:t>
      </w:r>
    </w:p>
    <w:p w14:paraId="67D90B6D"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0C983482"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Рекомендации содержат </w:t>
      </w:r>
      <w:r w:rsidRPr="00401CFB">
        <w:rPr>
          <w:rFonts w:ascii="Times New Roman" w:eastAsia="Calibri" w:hAnsi="Times New Roman" w:cs="Times New Roman"/>
          <w:b/>
          <w:sz w:val="24"/>
          <w:szCs w:val="24"/>
        </w:rPr>
        <w:t>методы оценки, условия их применения</w:t>
      </w:r>
      <w:r w:rsidRPr="00401CFB">
        <w:rPr>
          <w:rFonts w:ascii="Times New Roman" w:eastAsia="Calibri" w:hAnsi="Times New Roman" w:cs="Times New Roman"/>
          <w:sz w:val="24"/>
          <w:szCs w:val="24"/>
        </w:rPr>
        <w:t>. Определено, что учитывать при выборе того или иного метода. Приведены примеры оценочных средств, предупредительных мер.</w:t>
      </w:r>
    </w:p>
    <w:p w14:paraId="462325E2"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4D7133F4"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Работодатель вправе разработать собственный метод оценки уровня профессиональных рисков исходя из специфики своей деятельности.</w:t>
      </w:r>
    </w:p>
    <w:p w14:paraId="0AE30437" w14:textId="77777777" w:rsidR="00B35049" w:rsidRPr="00401CFB" w:rsidRDefault="00B35049" w:rsidP="005006E4">
      <w:pPr>
        <w:spacing w:after="0" w:line="240" w:lineRule="auto"/>
        <w:ind w:firstLine="709"/>
        <w:rPr>
          <w:rFonts w:ascii="Times New Roman" w:eastAsia="Times New Roman" w:hAnsi="Times New Roman" w:cs="Times New Roman"/>
          <w:color w:val="2E2E2E"/>
          <w:sz w:val="24"/>
          <w:szCs w:val="24"/>
          <w:lang w:eastAsia="ru-RU"/>
        </w:rPr>
      </w:pPr>
    </w:p>
    <w:p w14:paraId="42256D06"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Основные принципы управления профессиональными рисками</w:t>
      </w:r>
    </w:p>
    <w:p w14:paraId="30D45E1D" w14:textId="77777777" w:rsidR="00B35049" w:rsidRPr="00401CFB" w:rsidRDefault="00B35049" w:rsidP="005006E4">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p>
    <w:p w14:paraId="5E2B5DB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К основным принципам управления профессиональными рисками относятся:</w:t>
      </w:r>
    </w:p>
    <w:p w14:paraId="40B6435D"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B432E7D" w14:textId="77777777" w:rsidR="00B35049" w:rsidRPr="00401CFB" w:rsidRDefault="00B35049" w:rsidP="005006E4">
      <w:pPr>
        <w:numPr>
          <w:ilvl w:val="0"/>
          <w:numId w:val="4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Принцип профилактики неблагоприятных событий.</w:t>
      </w:r>
    </w:p>
    <w:p w14:paraId="4B5B33DF" w14:textId="77777777" w:rsidR="00B35049" w:rsidRPr="00401CFB" w:rsidRDefault="00B35049" w:rsidP="005006E4">
      <w:pPr>
        <w:numPr>
          <w:ilvl w:val="0"/>
          <w:numId w:val="4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Принцип минимизации нежелательных событий.</w:t>
      </w:r>
    </w:p>
    <w:p w14:paraId="04E1D04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65FFD43C"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bCs/>
          <w:sz w:val="24"/>
          <w:szCs w:val="24"/>
          <w:lang w:eastAsia="ru-RU"/>
        </w:rPr>
        <w:t>1. Принцип профилактики неблагоприятных событий</w:t>
      </w:r>
    </w:p>
    <w:p w14:paraId="227DF49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 выборе комплекса мер профилактики профессиональных рисков в соответствии с рекомендациями Международной организации труда (МОТ) следует руководствоваться следующими приоритетами:</w:t>
      </w:r>
    </w:p>
    <w:p w14:paraId="551D02D2" w14:textId="77777777" w:rsidR="00B35049" w:rsidRPr="00401CFB" w:rsidRDefault="00B35049" w:rsidP="005006E4">
      <w:pPr>
        <w:numPr>
          <w:ilvl w:val="0"/>
          <w:numId w:val="4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устранение опасного фактора или риска (полная ликвидация рисков);</w:t>
      </w:r>
    </w:p>
    <w:p w14:paraId="55021472" w14:textId="77777777" w:rsidR="00B35049" w:rsidRPr="00401CFB" w:rsidRDefault="00B35049" w:rsidP="005006E4">
      <w:pPr>
        <w:numPr>
          <w:ilvl w:val="0"/>
          <w:numId w:val="4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ограничение (предотвращение роста) уровня рисков в их источниках путем использования технических средств коллективной защиты или организационных мер, т.е. борьба с опасными фак</w:t>
      </w:r>
      <w:r w:rsidRPr="00401CFB">
        <w:rPr>
          <w:rFonts w:ascii="Times New Roman" w:eastAsia="Times New Roman" w:hAnsi="Times New Roman" w:cs="Times New Roman"/>
          <w:sz w:val="24"/>
          <w:szCs w:val="24"/>
          <w:lang w:eastAsia="ru-RU"/>
        </w:rPr>
        <w:softHyphen/>
        <w:t>торами или рисками в их источниках;</w:t>
      </w:r>
    </w:p>
    <w:p w14:paraId="4BD7314E" w14:textId="77777777" w:rsidR="00B35049" w:rsidRPr="00401CFB" w:rsidRDefault="00B35049" w:rsidP="005006E4">
      <w:pPr>
        <w:numPr>
          <w:ilvl w:val="0"/>
          <w:numId w:val="4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снижение (уменьшение) уровней рисков до допустимых путем применения безопасных систем работы, а также мер административного ограничения суммарного времени контакта с вредными и опасными производственными факторами (защита временем);</w:t>
      </w:r>
    </w:p>
    <w:p w14:paraId="198B59A6" w14:textId="77777777" w:rsidR="00B35049" w:rsidRPr="00401CFB" w:rsidRDefault="00B35049" w:rsidP="005006E4">
      <w:pPr>
        <w:numPr>
          <w:ilvl w:val="0"/>
          <w:numId w:val="4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 сохранении остаточного риска использование средств индивидуальной защиты (СИЗ).</w:t>
      </w:r>
    </w:p>
    <w:p w14:paraId="11FB06C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63EDE99"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Меры профилактики профессиональных рисков включают также:</w:t>
      </w:r>
    </w:p>
    <w:p w14:paraId="14EE6E2C"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1A05589E" w14:textId="77777777" w:rsidR="00B35049" w:rsidRPr="00401CFB" w:rsidRDefault="00B35049" w:rsidP="005006E4">
      <w:pPr>
        <w:numPr>
          <w:ilvl w:val="0"/>
          <w:numId w:val="47"/>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регулярное наблюдение за условиями труда;</w:t>
      </w:r>
    </w:p>
    <w:p w14:paraId="5A255593" w14:textId="77777777" w:rsidR="00B35049" w:rsidRPr="00401CFB" w:rsidRDefault="00B35049" w:rsidP="005006E4">
      <w:pPr>
        <w:numPr>
          <w:ilvl w:val="0"/>
          <w:numId w:val="47"/>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регулярное наблюдение за состоянием здоровья работников (обязательные медосмотры, группы диспансерного наблюдения, целевые медосмотры и др.);</w:t>
      </w:r>
    </w:p>
    <w:p w14:paraId="6550E0BC" w14:textId="77777777" w:rsidR="00B35049" w:rsidRPr="00401CFB" w:rsidRDefault="00B35049" w:rsidP="005006E4">
      <w:pPr>
        <w:numPr>
          <w:ilvl w:val="0"/>
          <w:numId w:val="47"/>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регулярный контроль защитных приспособлений и применения СИЗ;</w:t>
      </w:r>
    </w:p>
    <w:p w14:paraId="6ACA818F" w14:textId="77777777" w:rsidR="00B35049" w:rsidRPr="00401CFB" w:rsidRDefault="00B35049" w:rsidP="005006E4">
      <w:pPr>
        <w:numPr>
          <w:ilvl w:val="0"/>
          <w:numId w:val="47"/>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систематическое информирование работников о существую</w:t>
      </w:r>
      <w:r w:rsidRPr="00401CFB">
        <w:rPr>
          <w:rFonts w:ascii="Times New Roman" w:eastAsia="Times New Roman" w:hAnsi="Times New Roman" w:cs="Times New Roman"/>
          <w:sz w:val="24"/>
          <w:szCs w:val="24"/>
          <w:lang w:eastAsia="ru-RU"/>
        </w:rPr>
        <w:softHyphen/>
        <w:t>щем риске повреждения здоровья, необходимых мерах защиты и профилактики;</w:t>
      </w:r>
    </w:p>
    <w:p w14:paraId="75D92F0D" w14:textId="77777777" w:rsidR="00B35049" w:rsidRPr="00401CFB" w:rsidRDefault="00B35049" w:rsidP="005006E4">
      <w:pPr>
        <w:numPr>
          <w:ilvl w:val="0"/>
          <w:numId w:val="47"/>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пропаганду здорового образа жизни (борьба с вредными при</w:t>
      </w:r>
      <w:r w:rsidRPr="00401CFB">
        <w:rPr>
          <w:rFonts w:ascii="Times New Roman" w:eastAsia="Times New Roman" w:hAnsi="Times New Roman" w:cs="Times New Roman"/>
          <w:sz w:val="24"/>
          <w:szCs w:val="24"/>
          <w:lang w:eastAsia="ru-RU"/>
        </w:rPr>
        <w:softHyphen/>
        <w:t>вычками, занятия физической культурой, профессионально ориентированными видами спорта, рациональное питание, правильный режим труда и отдыха и другие меры оздоровления и восстановления работоспособности).</w:t>
      </w:r>
    </w:p>
    <w:p w14:paraId="27EEF957"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15E03C93"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2. Принцип минимизации последствий нежелательных событий</w:t>
      </w:r>
    </w:p>
    <w:p w14:paraId="56808F32"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D02490F"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Принцип минимизации последствий нежелательных событий (реализовавшихся опасностей) состоит в предупреждении аварийных ситуаций, готовности к ним и к ликвидации их последствий.</w:t>
      </w:r>
    </w:p>
    <w:p w14:paraId="7BB97A65"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5996C81"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Разработанные мероприятия по реализации данного принципа должны:</w:t>
      </w:r>
    </w:p>
    <w:p w14:paraId="39E4556C" w14:textId="77777777" w:rsidR="00B35049" w:rsidRPr="00401CFB" w:rsidRDefault="00B35049"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7ADF1CB" w14:textId="77777777" w:rsidR="00B35049" w:rsidRPr="00401CFB" w:rsidRDefault="00B35049" w:rsidP="005006E4">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гарантировать при возникновении аварийной ситуации, что имеющаяся необходимая информация, внутренние системы связи и координация ликвидации последствий аварийной ситуации обеспечивают защиту всех людей в рабочей зоне;</w:t>
      </w:r>
    </w:p>
    <w:p w14:paraId="3721BF41" w14:textId="77777777" w:rsidR="00B35049" w:rsidRPr="00401CFB" w:rsidRDefault="00B35049" w:rsidP="005006E4">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lastRenderedPageBreak/>
        <w:t>предоставлять при возникновении аварийной ситуации информацию соответствующим компетентным органам и аварийным службам, обеспечивать надежную связь с ними;</w:t>
      </w:r>
    </w:p>
    <w:p w14:paraId="24B2F788" w14:textId="77777777" w:rsidR="00B35049" w:rsidRPr="00401CFB" w:rsidRDefault="00B35049" w:rsidP="005006E4">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предусматривать оказание первой помощи и по возможности психологической поддержки пострадавшим, проведение противопожарных мероприятий и эвакуация всех людей в безопасную зону;</w:t>
      </w:r>
    </w:p>
    <w:p w14:paraId="00CEEADC" w14:textId="77777777" w:rsidR="00B35049" w:rsidRPr="00401CFB" w:rsidRDefault="00B35049" w:rsidP="005006E4">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предоставлять соответствующую информацию всем работни</w:t>
      </w:r>
      <w:r w:rsidRPr="00401CFB">
        <w:rPr>
          <w:rFonts w:ascii="Times New Roman" w:eastAsia="Times New Roman" w:hAnsi="Times New Roman" w:cs="Times New Roman"/>
          <w:sz w:val="24"/>
          <w:szCs w:val="24"/>
          <w:lang w:eastAsia="ru-RU"/>
        </w:rPr>
        <w:softHyphen/>
        <w:t>кам организации и возможность их подготовки по предупреждению аварийных ситуаций, обеспечению готовности к ним и к ликвидации их последствий, включая проведение регулярных тренировок в условиях, приближенных к реальным аварийным ситуациям (мероприятия по предупреждению аварийных ситуаций, обеспечению готовности к ним и к ликвидации их последствий должны быть согласованы с внешними аварийными службами и другими компетентными органами).</w:t>
      </w:r>
    </w:p>
    <w:p w14:paraId="1D14B438" w14:textId="77777777" w:rsidR="00B35049" w:rsidRPr="00401CFB" w:rsidRDefault="00B35049" w:rsidP="005006E4">
      <w:pPr>
        <w:spacing w:after="0" w:line="240" w:lineRule="auto"/>
        <w:ind w:firstLine="709"/>
        <w:jc w:val="both"/>
        <w:rPr>
          <w:rFonts w:ascii="Times New Roman" w:eastAsia="Times New Roman" w:hAnsi="Times New Roman" w:cs="Times New Roman"/>
          <w:sz w:val="24"/>
          <w:szCs w:val="24"/>
          <w:lang w:eastAsia="ru-RU"/>
        </w:rPr>
      </w:pPr>
    </w:p>
    <w:p w14:paraId="3E5287F6" w14:textId="77777777" w:rsidR="00B35049" w:rsidRPr="00401CFB" w:rsidRDefault="00B35049"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Основные методы обеспечения безопасности условий труда</w:t>
      </w:r>
    </w:p>
    <w:p w14:paraId="7F36AF82" w14:textId="77777777" w:rsidR="00B35049" w:rsidRPr="00401CFB" w:rsidRDefault="00B35049" w:rsidP="005006E4">
      <w:pPr>
        <w:spacing w:after="0" w:line="240" w:lineRule="auto"/>
        <w:ind w:firstLine="709"/>
        <w:jc w:val="both"/>
        <w:rPr>
          <w:rFonts w:ascii="Times New Roman" w:eastAsia="Calibri" w:hAnsi="Times New Roman" w:cs="Times New Roman"/>
          <w:b/>
          <w:sz w:val="24"/>
          <w:szCs w:val="24"/>
        </w:rPr>
      </w:pPr>
    </w:p>
    <w:p w14:paraId="6FF80D27" w14:textId="77777777" w:rsidR="00B35049" w:rsidRPr="00401CFB" w:rsidRDefault="00B35049"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Основными методами обеспечения безопасности условий труда работников являются: </w:t>
      </w:r>
    </w:p>
    <w:p w14:paraId="1A1D85FC" w14:textId="77777777" w:rsidR="00B35049" w:rsidRPr="00401CFB" w:rsidRDefault="00B35049" w:rsidP="005006E4">
      <w:pPr>
        <w:spacing w:after="0" w:line="240" w:lineRule="auto"/>
        <w:ind w:firstLine="709"/>
        <w:jc w:val="both"/>
        <w:rPr>
          <w:rFonts w:ascii="Times New Roman" w:eastAsia="Calibri" w:hAnsi="Times New Roman" w:cs="Times New Roman"/>
          <w:b/>
          <w:sz w:val="24"/>
          <w:szCs w:val="24"/>
        </w:rPr>
      </w:pPr>
    </w:p>
    <w:p w14:paraId="79A9CEEA"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Нормализация производственной (рабочей) среды и трудового процесса.</w:t>
      </w:r>
    </w:p>
    <w:p w14:paraId="0273D3F5"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Непрерывное совершенствование технологических процессов.</w:t>
      </w:r>
    </w:p>
    <w:p w14:paraId="309715AD"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Постоянная модернизация оборудования, машин, механизмов, агрегатов и пр.</w:t>
      </w:r>
    </w:p>
    <w:p w14:paraId="2F27661E"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Устранение, ограничение или уменьшение источников опас</w:t>
      </w:r>
      <w:r w:rsidRPr="00401CFB">
        <w:rPr>
          <w:rFonts w:ascii="Times New Roman" w:eastAsia="Calibri" w:hAnsi="Times New Roman" w:cs="Times New Roman"/>
          <w:sz w:val="24"/>
          <w:szCs w:val="24"/>
        </w:rPr>
        <w:softHyphen/>
        <w:t>ностей, включая зоны их распространения.</w:t>
      </w:r>
    </w:p>
    <w:p w14:paraId="15855655"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Рациональное применение средств коллективной и индивидуальной защиты.</w:t>
      </w:r>
    </w:p>
    <w:p w14:paraId="374DAEA8" w14:textId="77777777" w:rsidR="00B35049" w:rsidRPr="00401CFB" w:rsidRDefault="00B35049" w:rsidP="005006E4">
      <w:pPr>
        <w:numPr>
          <w:ilvl w:val="0"/>
          <w:numId w:val="49"/>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Иные эффективные методы и мероприятия.</w:t>
      </w:r>
    </w:p>
    <w:p w14:paraId="3A322A37"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p>
    <w:p w14:paraId="318A48E3"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Перечисленные принципы, методы и мероприятия являются элементами системы управления профессиональными рисками, которая представляет необходимую компоненту системы управления охраной труда в любой организации независимо от ее организационно-правового статуса и формы собственности.</w:t>
      </w:r>
    </w:p>
    <w:p w14:paraId="211AFC31" w14:textId="77777777" w:rsidR="00B35049" w:rsidRPr="00401CFB" w:rsidRDefault="00B35049"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Успешное применение системы управления профессиональными рисками зависит от способностей организации реализовать принятые управленческие решения в данной области.</w:t>
      </w:r>
    </w:p>
    <w:p w14:paraId="2349A178" w14:textId="77777777" w:rsidR="00BC1511" w:rsidRPr="00401CFB" w:rsidRDefault="00B35049" w:rsidP="005006E4">
      <w:pPr>
        <w:spacing w:after="0" w:line="240" w:lineRule="auto"/>
        <w:ind w:firstLine="709"/>
        <w:rPr>
          <w:rFonts w:ascii="Times New Roman" w:eastAsia="Calibri" w:hAnsi="Times New Roman" w:cs="Times New Roman"/>
          <w:sz w:val="24"/>
          <w:szCs w:val="24"/>
        </w:rPr>
      </w:pPr>
      <w:r w:rsidRPr="00401CFB">
        <w:rPr>
          <w:rFonts w:ascii="Times New Roman" w:eastAsia="Calibri" w:hAnsi="Times New Roman" w:cs="Times New Roman"/>
          <w:sz w:val="24"/>
          <w:szCs w:val="24"/>
        </w:rPr>
        <w:t>В обязательном порядке система управления профессиональными рисками должна предусматривать активное взаимодействие работодателя, работников и других заинтересованных сторон в улучшении условий труда и сохранении здоровья работающих</w:t>
      </w:r>
    </w:p>
    <w:p w14:paraId="5AC43EE0" w14:textId="77777777" w:rsidR="00C05625" w:rsidRPr="00401CFB" w:rsidRDefault="00C05625" w:rsidP="005006E4">
      <w:pPr>
        <w:spacing w:after="0" w:line="240" w:lineRule="auto"/>
        <w:ind w:firstLine="709"/>
        <w:rPr>
          <w:rFonts w:ascii="Times New Roman" w:eastAsia="Calibri" w:hAnsi="Times New Roman" w:cs="Times New Roman"/>
          <w:sz w:val="24"/>
          <w:szCs w:val="24"/>
        </w:rPr>
      </w:pPr>
    </w:p>
    <w:p w14:paraId="35ACFFC0" w14:textId="7CA05866" w:rsidR="00C05625" w:rsidRPr="00401CFB" w:rsidRDefault="00C05625" w:rsidP="004F421D">
      <w:pPr>
        <w:spacing w:after="0" w:line="240" w:lineRule="auto"/>
        <w:ind w:firstLine="709"/>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t>Тема 3. Безопасные методы и приемы выполнения работ</w:t>
      </w:r>
    </w:p>
    <w:p w14:paraId="48DC4390" w14:textId="77777777" w:rsidR="00C05625" w:rsidRPr="00401CFB" w:rsidRDefault="00C05625" w:rsidP="005006E4">
      <w:pPr>
        <w:tabs>
          <w:tab w:val="left" w:pos="1320"/>
        </w:tabs>
        <w:spacing w:after="0" w:line="240" w:lineRule="auto"/>
        <w:ind w:firstLine="709"/>
        <w:jc w:val="both"/>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t>Требования к организации рабочей зоны и местам подхода</w:t>
      </w:r>
    </w:p>
    <w:p w14:paraId="4518CAD9" w14:textId="77777777" w:rsidR="00C05625" w:rsidRPr="00401CFB" w:rsidRDefault="00C05625" w:rsidP="005006E4">
      <w:pPr>
        <w:spacing w:after="0" w:line="240" w:lineRule="auto"/>
        <w:ind w:firstLine="709"/>
        <w:jc w:val="both"/>
        <w:rPr>
          <w:rFonts w:ascii="Times New Roman" w:eastAsia="Calibri" w:hAnsi="Times New Roman" w:cs="Times New Roman"/>
          <w:b/>
          <w:sz w:val="24"/>
          <w:szCs w:val="24"/>
        </w:rPr>
      </w:pPr>
    </w:p>
    <w:p w14:paraId="632AB102"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С 1 марта 2022 года в силу вступил </w:t>
      </w:r>
      <w:r w:rsidRPr="00401CFB">
        <w:rPr>
          <w:rFonts w:ascii="Times New Roman" w:eastAsia="Calibri" w:hAnsi="Times New Roman" w:cs="Times New Roman"/>
          <w:b/>
          <w:sz w:val="24"/>
          <w:szCs w:val="24"/>
        </w:rPr>
        <w:t>Приказ Министерства труда и социальной защиты РФ от 29 октября 2021 г. N 774н</w:t>
      </w:r>
      <w:r w:rsidRPr="00401CFB">
        <w:rPr>
          <w:rFonts w:ascii="Times New Roman" w:eastAsia="Calibri" w:hAnsi="Times New Roman" w:cs="Times New Roman"/>
          <w:sz w:val="24"/>
          <w:szCs w:val="24"/>
        </w:rPr>
        <w:t xml:space="preserve"> "Об утверждении общих требований к организации безопасного рабочего места". Рассмотрим краткую аннотацию:</w:t>
      </w:r>
    </w:p>
    <w:p w14:paraId="77D5932F"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577C5CC5"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 период с 1 марта 2022 г. до 1 марта 2028 г. установлены требования к организации безопасного рабочего места.</w:t>
      </w:r>
    </w:p>
    <w:p w14:paraId="58FFE495"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6BF0FAFF"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Так, если работать приходится в основном стоя, то обеспечивается возможность присесть во время работы. Использование рабочих поз в положениях "лежа", "на коленях", "на корточках" минимизируется.</w:t>
      </w:r>
    </w:p>
    <w:p w14:paraId="16DA04CC"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44F6B8D6"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Машины, механизмы, производственное оборудование, являющиеся источником травмоопасности, должны оснащаться защитными ограждениями и блокировками.</w:t>
      </w:r>
    </w:p>
    <w:p w14:paraId="481DC275"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Также с 1 января 2021 года требования к условиям труда работников устанавливает новый </w:t>
      </w:r>
      <w:r w:rsidRPr="00401CFB">
        <w:rPr>
          <w:rFonts w:ascii="Times New Roman" w:eastAsia="Calibri" w:hAnsi="Times New Roman" w:cs="Times New Roman"/>
          <w:b/>
          <w:sz w:val="24"/>
          <w:szCs w:val="24"/>
        </w:rPr>
        <w:t>СанПин СП 2.2.3670-20</w:t>
      </w:r>
      <w:r w:rsidRPr="00401CFB">
        <w:rPr>
          <w:rFonts w:ascii="Times New Roman" w:eastAsia="Calibri" w:hAnsi="Times New Roman" w:cs="Times New Roman"/>
          <w:sz w:val="24"/>
          <w:szCs w:val="24"/>
        </w:rPr>
        <w:t xml:space="preserve">. Среди прочего, он содержит требования к рабочему месту с 2021 года, а также к организации технологических процессов на нём. </w:t>
      </w:r>
    </w:p>
    <w:p w14:paraId="38B9DEBE"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4DA2E980" w14:textId="77777777" w:rsidR="00C05625" w:rsidRPr="00401CFB" w:rsidRDefault="00C05625"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olor w:val="1E1E1E"/>
          <w:sz w:val="24"/>
          <w:szCs w:val="24"/>
          <w:bdr w:val="none" w:sz="0" w:space="0" w:color="auto" w:frame="1"/>
        </w:rPr>
      </w:pPr>
      <w:r w:rsidRPr="00401CFB">
        <w:rPr>
          <w:rFonts w:ascii="Times New Roman" w:eastAsia="Times New Roman" w:hAnsi="Times New Roman" w:cs="Times New Roman"/>
          <w:b/>
          <w:bCs/>
          <w:color w:val="1E1E1E"/>
          <w:sz w:val="24"/>
          <w:szCs w:val="24"/>
          <w:bdr w:val="none" w:sz="0" w:space="0" w:color="auto" w:frame="1"/>
        </w:rPr>
        <w:t>Чем руководствоваться</w:t>
      </w:r>
    </w:p>
    <w:p w14:paraId="7DE4C277"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Новые требования к организации технологических процессов и рабочих мест с 2021 года закреплены в </w:t>
      </w:r>
      <w:r w:rsidRPr="00401CFB">
        <w:rPr>
          <w:rFonts w:ascii="Times New Roman" w:eastAsia="Times New Roman" w:hAnsi="Times New Roman" w:cs="Times New Roman"/>
          <w:color w:val="1E1E1E"/>
          <w:sz w:val="24"/>
          <w:szCs w:val="24"/>
          <w:bdr w:val="none" w:sz="0" w:space="0" w:color="auto" w:frame="1"/>
          <w:lang w:eastAsia="ru-RU"/>
        </w:rPr>
        <w:t>разделе VI</w:t>
      </w:r>
      <w:r w:rsidRPr="00401CFB">
        <w:rPr>
          <w:rFonts w:ascii="Times New Roman" w:eastAsia="Times New Roman" w:hAnsi="Times New Roman" w:cs="Times New Roman"/>
          <w:color w:val="1E1E1E"/>
          <w:sz w:val="24"/>
          <w:szCs w:val="24"/>
          <w:lang w:eastAsia="ru-RU"/>
        </w:rPr>
        <w:t> Санитарно-эпидемиологических требований к условиям труда (сокращённо СП 2.2.3670-20). Они утверждены Главный государственный санитарный врач РФ (она же – глава Роспотребнадзора) </w:t>
      </w:r>
      <w:r w:rsidRPr="00401CFB">
        <w:rPr>
          <w:rFonts w:ascii="Times New Roman" w:eastAsia="Times New Roman" w:hAnsi="Times New Roman" w:cs="Times New Roman"/>
          <w:color w:val="1E1E1E"/>
          <w:sz w:val="24"/>
          <w:szCs w:val="24"/>
          <w:bdr w:val="none" w:sz="0" w:space="0" w:color="auto" w:frame="1"/>
          <w:lang w:eastAsia="ru-RU"/>
        </w:rPr>
        <w:t>постановлением от 02.12.2020 № 40</w:t>
      </w:r>
      <w:r w:rsidRPr="00401CFB">
        <w:rPr>
          <w:rFonts w:ascii="Times New Roman" w:eastAsia="Times New Roman" w:hAnsi="Times New Roman" w:cs="Times New Roman"/>
          <w:color w:val="1E1E1E"/>
          <w:sz w:val="24"/>
          <w:szCs w:val="24"/>
          <w:lang w:eastAsia="ru-RU"/>
        </w:rPr>
        <w:t>.</w:t>
      </w:r>
    </w:p>
    <w:p w14:paraId="4C054FCF"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02D3865A"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Этот СанПин вступил в силу с 01.01.2021 и будет действовать 6 лет – до </w:t>
      </w:r>
      <w:r w:rsidRPr="00401CFB">
        <w:rPr>
          <w:rFonts w:ascii="Times New Roman" w:eastAsia="Times New Roman" w:hAnsi="Times New Roman" w:cs="Times New Roman"/>
          <w:b/>
          <w:bCs/>
          <w:color w:val="1E1E1E"/>
          <w:sz w:val="24"/>
          <w:szCs w:val="24"/>
          <w:bdr w:val="none" w:sz="0" w:space="0" w:color="auto" w:frame="1"/>
          <w:lang w:eastAsia="ru-RU"/>
        </w:rPr>
        <w:t>1 января 2027</w:t>
      </w:r>
      <w:r w:rsidRPr="00401CFB">
        <w:rPr>
          <w:rFonts w:ascii="Times New Roman" w:eastAsia="Times New Roman" w:hAnsi="Times New Roman" w:cs="Times New Roman"/>
          <w:color w:val="1E1E1E"/>
          <w:sz w:val="24"/>
          <w:szCs w:val="24"/>
          <w:lang w:eastAsia="ru-RU"/>
        </w:rPr>
        <w:t> года. Он обязателен для </w:t>
      </w:r>
      <w:r w:rsidRPr="00401CFB">
        <w:rPr>
          <w:rFonts w:ascii="Times New Roman" w:eastAsia="Times New Roman" w:hAnsi="Times New Roman" w:cs="Times New Roman"/>
          <w:b/>
          <w:bCs/>
          <w:color w:val="1E1E1E"/>
          <w:sz w:val="24"/>
          <w:szCs w:val="24"/>
          <w:bdr w:val="none" w:sz="0" w:space="0" w:color="auto" w:frame="1"/>
          <w:lang w:eastAsia="ru-RU"/>
        </w:rPr>
        <w:t>всех</w:t>
      </w:r>
      <w:r w:rsidRPr="00401CFB">
        <w:rPr>
          <w:rFonts w:ascii="Times New Roman" w:eastAsia="Times New Roman" w:hAnsi="Times New Roman" w:cs="Times New Roman"/>
          <w:color w:val="1E1E1E"/>
          <w:sz w:val="24"/>
          <w:szCs w:val="24"/>
          <w:lang w:eastAsia="ru-RU"/>
        </w:rPr>
        <w:t> юридических лиц и индивидуальных предпринимателей.</w:t>
      </w:r>
    </w:p>
    <w:p w14:paraId="07D5EF7C"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355111C9" w14:textId="77777777" w:rsidR="00C05625" w:rsidRPr="00401CFB" w:rsidRDefault="00C05625"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olor w:val="1E1E1E"/>
          <w:sz w:val="24"/>
          <w:szCs w:val="24"/>
          <w:bdr w:val="none" w:sz="0" w:space="0" w:color="auto" w:frame="1"/>
        </w:rPr>
      </w:pPr>
      <w:r w:rsidRPr="00401CFB">
        <w:rPr>
          <w:rFonts w:ascii="Times New Roman" w:eastAsia="Times New Roman" w:hAnsi="Times New Roman" w:cs="Times New Roman"/>
          <w:b/>
          <w:bCs/>
          <w:color w:val="1E1E1E"/>
          <w:sz w:val="24"/>
          <w:szCs w:val="24"/>
          <w:bdr w:val="none" w:sz="0" w:space="0" w:color="auto" w:frame="1"/>
        </w:rPr>
        <w:t>Требования к рабочему месту с 2021 года</w:t>
      </w:r>
    </w:p>
    <w:p w14:paraId="02241D29"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5370"/>
        <w:gridCol w:w="4459"/>
      </w:tblGrid>
      <w:tr w:rsidR="00C05625" w:rsidRPr="00401CFB" w14:paraId="6194DB8D" w14:textId="77777777" w:rsidTr="00D27340">
        <w:tc>
          <w:tcPr>
            <w:tcW w:w="0" w:type="auto"/>
            <w:tcBorders>
              <w:top w:val="single" w:sz="6" w:space="0" w:color="B4B0B0"/>
              <w:left w:val="single" w:sz="6" w:space="0" w:color="B4B0B0"/>
              <w:bottom w:val="single" w:sz="6" w:space="0" w:color="B4B0B0"/>
              <w:right w:val="single" w:sz="6" w:space="0" w:color="B4B0B0"/>
            </w:tcBorders>
            <w:shd w:val="clear" w:color="auto" w:fill="FFFFFF"/>
            <w:tcMar>
              <w:top w:w="96" w:type="dxa"/>
              <w:left w:w="96" w:type="dxa"/>
              <w:bottom w:w="96" w:type="dxa"/>
              <w:right w:w="96" w:type="dxa"/>
            </w:tcMar>
            <w:vAlign w:val="center"/>
            <w:hideMark/>
          </w:tcPr>
          <w:p w14:paraId="3E7F6D9F" w14:textId="77777777" w:rsidR="00C05625" w:rsidRPr="00401CFB" w:rsidRDefault="00C05625" w:rsidP="005006E4">
            <w:pPr>
              <w:spacing w:after="0" w:line="240" w:lineRule="auto"/>
              <w:ind w:firstLine="709"/>
              <w:jc w:val="center"/>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b/>
                <w:bCs/>
                <w:color w:val="1E1E1E"/>
                <w:sz w:val="24"/>
                <w:szCs w:val="24"/>
                <w:bdr w:val="none" w:sz="0" w:space="0" w:color="auto" w:frame="1"/>
                <w:lang w:eastAsia="ru-RU"/>
              </w:rPr>
              <w:t>Рабочее место предназначено для работы в положении сидя</w:t>
            </w:r>
          </w:p>
        </w:tc>
        <w:tc>
          <w:tcPr>
            <w:tcW w:w="0" w:type="auto"/>
            <w:tcBorders>
              <w:top w:val="single" w:sz="6" w:space="0" w:color="B4B0B0"/>
              <w:left w:val="single" w:sz="6" w:space="0" w:color="B4B0B0"/>
              <w:bottom w:val="single" w:sz="6" w:space="0" w:color="B4B0B0"/>
              <w:right w:val="single" w:sz="6" w:space="0" w:color="B4B0B0"/>
            </w:tcBorders>
            <w:shd w:val="clear" w:color="auto" w:fill="FFFFFF"/>
            <w:tcMar>
              <w:top w:w="96" w:type="dxa"/>
              <w:left w:w="96" w:type="dxa"/>
              <w:bottom w:w="96" w:type="dxa"/>
              <w:right w:w="96" w:type="dxa"/>
            </w:tcMar>
            <w:vAlign w:val="center"/>
            <w:hideMark/>
          </w:tcPr>
          <w:p w14:paraId="399D460B" w14:textId="77777777" w:rsidR="00C05625" w:rsidRPr="00401CFB" w:rsidRDefault="00C05625" w:rsidP="005006E4">
            <w:pPr>
              <w:spacing w:after="0" w:line="240" w:lineRule="auto"/>
              <w:ind w:firstLine="709"/>
              <w:jc w:val="center"/>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b/>
                <w:bCs/>
                <w:color w:val="1E1E1E"/>
                <w:sz w:val="24"/>
                <w:szCs w:val="24"/>
                <w:bdr w:val="none" w:sz="0" w:space="0" w:color="auto" w:frame="1"/>
                <w:lang w:eastAsia="ru-RU"/>
              </w:rPr>
              <w:t>Рабочее место для работы стоя</w:t>
            </w:r>
          </w:p>
        </w:tc>
      </w:tr>
      <w:tr w:rsidR="00C05625" w:rsidRPr="00401CFB" w14:paraId="0EE186F5" w14:textId="77777777" w:rsidTr="00D27340">
        <w:tc>
          <w:tcPr>
            <w:tcW w:w="0" w:type="auto"/>
            <w:tcBorders>
              <w:top w:val="single" w:sz="6" w:space="0" w:color="B4B0B0"/>
              <w:left w:val="single" w:sz="6" w:space="0" w:color="B4B0B0"/>
              <w:bottom w:val="single" w:sz="6" w:space="0" w:color="B4B0B0"/>
              <w:right w:val="single" w:sz="6" w:space="0" w:color="B4B0B0"/>
            </w:tcBorders>
            <w:shd w:val="clear" w:color="auto" w:fill="FFFFFF"/>
            <w:tcMar>
              <w:top w:w="96" w:type="dxa"/>
              <w:left w:w="96" w:type="dxa"/>
              <w:bottom w:w="96" w:type="dxa"/>
              <w:right w:w="96" w:type="dxa"/>
            </w:tcMar>
            <w:vAlign w:val="center"/>
            <w:hideMark/>
          </w:tcPr>
          <w:p w14:paraId="26B79BF9" w14:textId="77777777" w:rsidR="00C05625" w:rsidRPr="00401CFB" w:rsidRDefault="00C05625" w:rsidP="005006E4">
            <w:pPr>
              <w:spacing w:after="0" w:line="240" w:lineRule="auto"/>
              <w:ind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Производственное оборудование и рабочие столы должны иметь пространство для размещения ног высотой не менее </w:t>
            </w:r>
            <w:r w:rsidRPr="00401CFB">
              <w:rPr>
                <w:rFonts w:ascii="Times New Roman" w:eastAsia="Calibri" w:hAnsi="Times New Roman" w:cs="Times New Roman"/>
                <w:b/>
                <w:bCs/>
                <w:color w:val="1E1E1E"/>
                <w:sz w:val="24"/>
                <w:szCs w:val="24"/>
                <w:bdr w:val="none" w:sz="0" w:space="0" w:color="auto" w:frame="1"/>
              </w:rPr>
              <w:t>600 мм</w:t>
            </w:r>
            <w:r w:rsidRPr="00401CFB">
              <w:rPr>
                <w:rFonts w:ascii="Times New Roman" w:eastAsia="Calibri" w:hAnsi="Times New Roman" w:cs="Times New Roman"/>
                <w:color w:val="1E1E1E"/>
                <w:sz w:val="24"/>
                <w:szCs w:val="24"/>
              </w:rPr>
              <w:t>, глубиной – не менее </w:t>
            </w:r>
            <w:r w:rsidRPr="00401CFB">
              <w:rPr>
                <w:rFonts w:ascii="Times New Roman" w:eastAsia="Calibri" w:hAnsi="Times New Roman" w:cs="Times New Roman"/>
                <w:b/>
                <w:bCs/>
                <w:color w:val="1E1E1E"/>
                <w:sz w:val="24"/>
                <w:szCs w:val="24"/>
                <w:bdr w:val="none" w:sz="0" w:space="0" w:color="auto" w:frame="1"/>
              </w:rPr>
              <w:t>450 мм</w:t>
            </w:r>
            <w:r w:rsidRPr="00401CFB">
              <w:rPr>
                <w:rFonts w:ascii="Times New Roman" w:eastAsia="Calibri" w:hAnsi="Times New Roman" w:cs="Times New Roman"/>
                <w:color w:val="1E1E1E"/>
                <w:sz w:val="24"/>
                <w:szCs w:val="24"/>
              </w:rPr>
              <w:t> на уровне колен и </w:t>
            </w:r>
            <w:r w:rsidRPr="00401CFB">
              <w:rPr>
                <w:rFonts w:ascii="Times New Roman" w:eastAsia="Calibri" w:hAnsi="Times New Roman" w:cs="Times New Roman"/>
                <w:b/>
                <w:bCs/>
                <w:color w:val="1E1E1E"/>
                <w:sz w:val="24"/>
                <w:szCs w:val="24"/>
                <w:bdr w:val="none" w:sz="0" w:space="0" w:color="auto" w:frame="1"/>
              </w:rPr>
              <w:t>600 мм</w:t>
            </w:r>
            <w:r w:rsidRPr="00401CFB">
              <w:rPr>
                <w:rFonts w:ascii="Times New Roman" w:eastAsia="Calibri" w:hAnsi="Times New Roman" w:cs="Times New Roman"/>
                <w:color w:val="1E1E1E"/>
                <w:sz w:val="24"/>
                <w:szCs w:val="24"/>
              </w:rPr>
              <w:t> на уровне стоп, шириной не менее </w:t>
            </w:r>
            <w:r w:rsidRPr="00401CFB">
              <w:rPr>
                <w:rFonts w:ascii="Times New Roman" w:eastAsia="Calibri" w:hAnsi="Times New Roman" w:cs="Times New Roman"/>
                <w:b/>
                <w:bCs/>
                <w:color w:val="1E1E1E"/>
                <w:sz w:val="24"/>
                <w:szCs w:val="24"/>
                <w:bdr w:val="none" w:sz="0" w:space="0" w:color="auto" w:frame="1"/>
              </w:rPr>
              <w:t>500 мм.</w:t>
            </w:r>
          </w:p>
          <w:p w14:paraId="6CE75A93" w14:textId="77777777" w:rsidR="00C05625" w:rsidRPr="00401CFB" w:rsidRDefault="00C05625" w:rsidP="005006E4">
            <w:pPr>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Про подставку для ног в новом СанПине ничего не сказано.</w:t>
            </w:r>
          </w:p>
        </w:tc>
        <w:tc>
          <w:tcPr>
            <w:tcW w:w="0" w:type="auto"/>
            <w:tcBorders>
              <w:top w:val="single" w:sz="6" w:space="0" w:color="B4B0B0"/>
              <w:left w:val="single" w:sz="6" w:space="0" w:color="B4B0B0"/>
              <w:bottom w:val="single" w:sz="6" w:space="0" w:color="B4B0B0"/>
              <w:right w:val="single" w:sz="6" w:space="0" w:color="B4B0B0"/>
            </w:tcBorders>
            <w:shd w:val="clear" w:color="auto" w:fill="FFFFFF"/>
            <w:tcMar>
              <w:top w:w="96" w:type="dxa"/>
              <w:left w:w="96" w:type="dxa"/>
              <w:bottom w:w="96" w:type="dxa"/>
              <w:right w:w="96" w:type="dxa"/>
            </w:tcMar>
            <w:vAlign w:val="center"/>
            <w:hideMark/>
          </w:tcPr>
          <w:p w14:paraId="028A9F4F" w14:textId="77777777" w:rsidR="00C05625" w:rsidRPr="00401CFB" w:rsidRDefault="00C05625" w:rsidP="005006E4">
            <w:pPr>
              <w:spacing w:after="0" w:line="240" w:lineRule="auto"/>
              <w:ind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Производственное оборудование должно иметь пространство для стоп высотой не менее </w:t>
            </w:r>
            <w:r w:rsidRPr="00401CFB">
              <w:rPr>
                <w:rFonts w:ascii="Times New Roman" w:eastAsia="Calibri" w:hAnsi="Times New Roman" w:cs="Times New Roman"/>
                <w:b/>
                <w:bCs/>
                <w:color w:val="1E1E1E"/>
                <w:sz w:val="24"/>
                <w:szCs w:val="24"/>
                <w:bdr w:val="none" w:sz="0" w:space="0" w:color="auto" w:frame="1"/>
              </w:rPr>
              <w:t>150 мм</w:t>
            </w:r>
            <w:r w:rsidRPr="00401CFB">
              <w:rPr>
                <w:rFonts w:ascii="Times New Roman" w:eastAsia="Calibri" w:hAnsi="Times New Roman" w:cs="Times New Roman"/>
                <w:color w:val="1E1E1E"/>
                <w:sz w:val="24"/>
                <w:szCs w:val="24"/>
              </w:rPr>
              <w:t>, глубиной не менее </w:t>
            </w:r>
            <w:r w:rsidRPr="00401CFB">
              <w:rPr>
                <w:rFonts w:ascii="Times New Roman" w:eastAsia="Calibri" w:hAnsi="Times New Roman" w:cs="Times New Roman"/>
                <w:b/>
                <w:bCs/>
                <w:color w:val="1E1E1E"/>
                <w:sz w:val="24"/>
                <w:szCs w:val="24"/>
                <w:bdr w:val="none" w:sz="0" w:space="0" w:color="auto" w:frame="1"/>
              </w:rPr>
              <w:t>150 мм</w:t>
            </w:r>
            <w:r w:rsidRPr="00401CFB">
              <w:rPr>
                <w:rFonts w:ascii="Times New Roman" w:eastAsia="Calibri" w:hAnsi="Times New Roman" w:cs="Times New Roman"/>
                <w:color w:val="1E1E1E"/>
                <w:sz w:val="24"/>
                <w:szCs w:val="24"/>
              </w:rPr>
              <w:t> и шириной не менее </w:t>
            </w:r>
            <w:r w:rsidRPr="00401CFB">
              <w:rPr>
                <w:rFonts w:ascii="Times New Roman" w:eastAsia="Calibri" w:hAnsi="Times New Roman" w:cs="Times New Roman"/>
                <w:b/>
                <w:bCs/>
                <w:color w:val="1E1E1E"/>
                <w:sz w:val="24"/>
                <w:szCs w:val="24"/>
                <w:bdr w:val="none" w:sz="0" w:space="0" w:color="auto" w:frame="1"/>
              </w:rPr>
              <w:t>530 мм.</w:t>
            </w:r>
          </w:p>
          <w:p w14:paraId="1B0E4E60" w14:textId="77777777" w:rsidR="00C05625" w:rsidRPr="00401CFB" w:rsidRDefault="00C05625" w:rsidP="005006E4">
            <w:pPr>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Кроме того, такое место нужно оснастить </w:t>
            </w:r>
            <w:r w:rsidRPr="00401CFB">
              <w:rPr>
                <w:rFonts w:ascii="Times New Roman" w:eastAsia="Times New Roman" w:hAnsi="Times New Roman" w:cs="Times New Roman"/>
                <w:b/>
                <w:bCs/>
                <w:color w:val="1E1E1E"/>
                <w:sz w:val="24"/>
                <w:szCs w:val="24"/>
                <w:bdr w:val="none" w:sz="0" w:space="0" w:color="auto" w:frame="1"/>
                <w:lang w:eastAsia="ru-RU"/>
              </w:rPr>
              <w:t>сиденьем-поддержкой.</w:t>
            </w:r>
          </w:p>
        </w:tc>
      </w:tr>
    </w:tbl>
    <w:p w14:paraId="7D031375"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7A0E6104"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Для работающих </w:t>
      </w:r>
      <w:r w:rsidRPr="00401CFB">
        <w:rPr>
          <w:rFonts w:ascii="Times New Roman" w:eastAsia="Times New Roman" w:hAnsi="Times New Roman" w:cs="Times New Roman"/>
          <w:b/>
          <w:bCs/>
          <w:color w:val="1E1E1E"/>
          <w:sz w:val="24"/>
          <w:szCs w:val="24"/>
          <w:bdr w:val="none" w:sz="0" w:space="0" w:color="auto" w:frame="1"/>
          <w:lang w:eastAsia="ru-RU"/>
        </w:rPr>
        <w:t>12 и более</w:t>
      </w:r>
      <w:r w:rsidRPr="00401CFB">
        <w:rPr>
          <w:rFonts w:ascii="Times New Roman" w:eastAsia="Times New Roman" w:hAnsi="Times New Roman" w:cs="Times New Roman"/>
          <w:color w:val="1E1E1E"/>
          <w:sz w:val="24"/>
          <w:szCs w:val="24"/>
          <w:lang w:eastAsia="ru-RU"/>
        </w:rPr>
        <w:t> часов (при наличии перерыва на сон) должно быть оборудовано место для сна и принятия горячей пищи.</w:t>
      </w:r>
    </w:p>
    <w:p w14:paraId="14ACDDDA"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А при оборудовании рабочего места инвалида работодатель должен руководствоваться индивидуальной программой реабилитации такого сотрудника (</w:t>
      </w:r>
      <w:r w:rsidRPr="00401CFB">
        <w:rPr>
          <w:rFonts w:ascii="Times New Roman" w:eastAsia="Times New Roman" w:hAnsi="Times New Roman" w:cs="Times New Roman"/>
          <w:color w:val="1E1E1E"/>
          <w:sz w:val="24"/>
          <w:szCs w:val="24"/>
          <w:bdr w:val="none" w:sz="0" w:space="0" w:color="auto" w:frame="1"/>
          <w:lang w:eastAsia="ru-RU"/>
        </w:rPr>
        <w:t>п. 3.3</w:t>
      </w:r>
      <w:r w:rsidRPr="00401CFB">
        <w:rPr>
          <w:rFonts w:ascii="Times New Roman" w:eastAsia="Times New Roman" w:hAnsi="Times New Roman" w:cs="Times New Roman"/>
          <w:color w:val="1E1E1E"/>
          <w:sz w:val="24"/>
          <w:szCs w:val="24"/>
          <w:lang w:eastAsia="ru-RU"/>
        </w:rPr>
        <w:t> СП 2.2.3670-20).</w:t>
      </w:r>
    </w:p>
    <w:p w14:paraId="46C7B05D"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75C5B427" w14:textId="77777777" w:rsidR="00C05625" w:rsidRPr="00401CFB" w:rsidRDefault="00C05625" w:rsidP="005006E4">
      <w:pPr>
        <w:spacing w:after="0" w:line="240" w:lineRule="auto"/>
        <w:ind w:firstLine="709"/>
        <w:jc w:val="both"/>
        <w:rPr>
          <w:rFonts w:ascii="Times New Roman" w:eastAsia="Calibri" w:hAnsi="Times New Roman" w:cs="Times New Roman"/>
          <w:b/>
          <w:color w:val="000000"/>
          <w:sz w:val="24"/>
          <w:szCs w:val="24"/>
        </w:rPr>
      </w:pPr>
      <w:r w:rsidRPr="00401CFB">
        <w:rPr>
          <w:rFonts w:ascii="Times New Roman" w:eastAsia="Calibri" w:hAnsi="Times New Roman" w:cs="Times New Roman"/>
          <w:b/>
          <w:color w:val="000000"/>
          <w:sz w:val="24"/>
          <w:szCs w:val="24"/>
          <w:bdr w:val="none" w:sz="0" w:space="0" w:color="auto" w:frame="1"/>
        </w:rPr>
        <w:t>СП 2.2.3670-20</w:t>
      </w:r>
      <w:r w:rsidRPr="00401CFB">
        <w:rPr>
          <w:rFonts w:ascii="Times New Roman" w:eastAsia="Calibri" w:hAnsi="Times New Roman" w:cs="Times New Roman"/>
          <w:b/>
          <w:color w:val="000000"/>
          <w:sz w:val="24"/>
          <w:szCs w:val="24"/>
        </w:rPr>
        <w:t> не содержат требования об обязательном наличии паспорта рабочего места.</w:t>
      </w:r>
    </w:p>
    <w:p w14:paraId="3C9D2A3D"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rPr>
      </w:pPr>
    </w:p>
    <w:p w14:paraId="746A398D"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Рабочие места и условия прохождения производственной практики для лиц, не достигших 18 лет, должны соответствовать гигиеническим нормативам.</w:t>
      </w:r>
    </w:p>
    <w:p w14:paraId="2A2EDCCC"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62D93A46"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1E1E1E"/>
          <w:sz w:val="24"/>
          <w:szCs w:val="24"/>
          <w:lang w:eastAsia="ru-RU"/>
        </w:rPr>
      </w:pPr>
      <w:r w:rsidRPr="00401CFB">
        <w:rPr>
          <w:rFonts w:ascii="Times New Roman" w:eastAsia="Times New Roman" w:hAnsi="Times New Roman" w:cs="Times New Roman"/>
          <w:color w:val="1E1E1E"/>
          <w:sz w:val="24"/>
          <w:szCs w:val="24"/>
          <w:lang w:eastAsia="ru-RU"/>
        </w:rPr>
        <w:t xml:space="preserve">В случае превышения на рабочих местах гигиенических нормативов по тяжести и напряженности труда работодателю </w:t>
      </w:r>
      <w:r w:rsidRPr="00401CFB">
        <w:rPr>
          <w:rFonts w:ascii="Times New Roman" w:eastAsia="Times New Roman" w:hAnsi="Times New Roman" w:cs="Times New Roman"/>
          <w:b/>
          <w:color w:val="1E1E1E"/>
          <w:sz w:val="24"/>
          <w:szCs w:val="24"/>
          <w:lang w:eastAsia="ru-RU"/>
        </w:rPr>
        <w:t>следует применить один или несколько из следующих методов:</w:t>
      </w:r>
    </w:p>
    <w:p w14:paraId="429D8A2A"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30CA34F7"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механизация и автоматизация технологических процессов;</w:t>
      </w:r>
    </w:p>
    <w:p w14:paraId="585EBB0D"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подбор и применение оборудования, направленные на </w:t>
      </w:r>
      <w:r w:rsidRPr="00401CFB">
        <w:rPr>
          <w:rFonts w:ascii="Times New Roman" w:eastAsia="Calibri" w:hAnsi="Times New Roman" w:cs="Times New Roman"/>
          <w:b/>
          <w:bCs/>
          <w:color w:val="1E1E1E"/>
          <w:sz w:val="24"/>
          <w:szCs w:val="24"/>
          <w:bdr w:val="none" w:sz="0" w:space="0" w:color="auto" w:frame="1"/>
        </w:rPr>
        <w:t>снижение</w:t>
      </w:r>
      <w:r w:rsidRPr="00401CFB">
        <w:rPr>
          <w:rFonts w:ascii="Times New Roman" w:eastAsia="Calibri" w:hAnsi="Times New Roman" w:cs="Times New Roman"/>
          <w:color w:val="1E1E1E"/>
          <w:sz w:val="24"/>
          <w:szCs w:val="24"/>
        </w:rPr>
        <w:t> влияния факторов трудового процесса;</w:t>
      </w:r>
    </w:p>
    <w:p w14:paraId="453ABAF6"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оснащение рабочего места с учетом </w:t>
      </w:r>
      <w:r w:rsidRPr="00401CFB">
        <w:rPr>
          <w:rFonts w:ascii="Times New Roman" w:eastAsia="Calibri" w:hAnsi="Times New Roman" w:cs="Times New Roman"/>
          <w:b/>
          <w:bCs/>
          <w:color w:val="1E1E1E"/>
          <w:sz w:val="24"/>
          <w:szCs w:val="24"/>
          <w:bdr w:val="none" w:sz="0" w:space="0" w:color="auto" w:frame="1"/>
        </w:rPr>
        <w:t>особенностей</w:t>
      </w:r>
      <w:r w:rsidRPr="00401CFB">
        <w:rPr>
          <w:rFonts w:ascii="Times New Roman" w:eastAsia="Calibri" w:hAnsi="Times New Roman" w:cs="Times New Roman"/>
          <w:color w:val="1E1E1E"/>
          <w:sz w:val="24"/>
          <w:szCs w:val="24"/>
        </w:rPr>
        <w:t> </w:t>
      </w:r>
      <w:r w:rsidRPr="00401CFB">
        <w:rPr>
          <w:rFonts w:ascii="Times New Roman" w:eastAsia="Calibri" w:hAnsi="Times New Roman" w:cs="Times New Roman"/>
          <w:b/>
          <w:bCs/>
          <w:color w:val="1E1E1E"/>
          <w:sz w:val="24"/>
          <w:szCs w:val="24"/>
          <w:bdr w:val="none" w:sz="0" w:space="0" w:color="auto" w:frame="1"/>
        </w:rPr>
        <w:t>физиологии и анатомии </w:t>
      </w:r>
      <w:r w:rsidRPr="00401CFB">
        <w:rPr>
          <w:rFonts w:ascii="Times New Roman" w:eastAsia="Calibri" w:hAnsi="Times New Roman" w:cs="Times New Roman"/>
          <w:color w:val="1E1E1E"/>
          <w:sz w:val="24"/>
          <w:szCs w:val="24"/>
        </w:rPr>
        <w:t>работника;</w:t>
      </w:r>
    </w:p>
    <w:p w14:paraId="79235604"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разработка и применение </w:t>
      </w:r>
      <w:r w:rsidRPr="00401CFB">
        <w:rPr>
          <w:rFonts w:ascii="Times New Roman" w:eastAsia="Calibri" w:hAnsi="Times New Roman" w:cs="Times New Roman"/>
          <w:b/>
          <w:bCs/>
          <w:color w:val="1E1E1E"/>
          <w:sz w:val="24"/>
          <w:szCs w:val="24"/>
          <w:bdr w:val="none" w:sz="0" w:space="0" w:color="auto" w:frame="1"/>
        </w:rPr>
        <w:t>специальных режимов</w:t>
      </w:r>
      <w:r w:rsidRPr="00401CFB">
        <w:rPr>
          <w:rFonts w:ascii="Times New Roman" w:eastAsia="Calibri" w:hAnsi="Times New Roman" w:cs="Times New Roman"/>
          <w:color w:val="1E1E1E"/>
          <w:sz w:val="24"/>
          <w:szCs w:val="24"/>
        </w:rPr>
        <w:t> труда и отдыха;</w:t>
      </w:r>
    </w:p>
    <w:p w14:paraId="5BA7D1CF"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lastRenderedPageBreak/>
        <w:t>смена видов деятельности в течение одной смены;</w:t>
      </w:r>
    </w:p>
    <w:p w14:paraId="5028E3DD" w14:textId="77777777" w:rsidR="00C05625" w:rsidRPr="00401CFB" w:rsidRDefault="00C05625" w:rsidP="005006E4">
      <w:pPr>
        <w:numPr>
          <w:ilvl w:val="0"/>
          <w:numId w:val="50"/>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расширение перечня (видов) операций, выполняемых одним работником при конвейерном производстве.</w:t>
      </w:r>
    </w:p>
    <w:p w14:paraId="4BBA842E"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4D6DABF5"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r w:rsidRPr="00401CFB">
        <w:rPr>
          <w:rFonts w:ascii="Times New Roman" w:eastAsia="Times New Roman" w:hAnsi="Times New Roman" w:cs="Times New Roman"/>
          <w:color w:val="1E1E1E"/>
          <w:sz w:val="24"/>
          <w:szCs w:val="24"/>
          <w:lang w:eastAsia="ru-RU"/>
        </w:rPr>
        <w:t>Рабочие места после замены, модернизации или капремонта оборудования оценивают на соответствие гигиеническим нормативам на основе результатов спецоценки условий труда или производственного контроля.</w:t>
      </w:r>
    </w:p>
    <w:p w14:paraId="036AA847"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1E1E1E"/>
          <w:sz w:val="24"/>
          <w:szCs w:val="24"/>
          <w:lang w:eastAsia="ru-RU"/>
        </w:rPr>
      </w:pPr>
    </w:p>
    <w:p w14:paraId="2DC67034" w14:textId="77777777" w:rsidR="00C05625" w:rsidRPr="00401CFB" w:rsidRDefault="00C05625"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olor w:val="1E1E1E"/>
          <w:sz w:val="24"/>
          <w:szCs w:val="24"/>
          <w:bdr w:val="none" w:sz="0" w:space="0" w:color="auto" w:frame="1"/>
        </w:rPr>
      </w:pPr>
      <w:r w:rsidRPr="00401CFB">
        <w:rPr>
          <w:rFonts w:ascii="Times New Roman" w:eastAsia="Times New Roman" w:hAnsi="Times New Roman" w:cs="Times New Roman"/>
          <w:b/>
          <w:bCs/>
          <w:color w:val="1E1E1E"/>
          <w:sz w:val="24"/>
          <w:szCs w:val="24"/>
          <w:bdr w:val="none" w:sz="0" w:space="0" w:color="auto" w:frame="1"/>
        </w:rPr>
        <w:t>Размер рабочих помещений</w:t>
      </w:r>
    </w:p>
    <w:p w14:paraId="30CB4E83"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028FC658"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1E1E1E"/>
          <w:sz w:val="24"/>
          <w:szCs w:val="24"/>
          <w:lang w:eastAsia="ru-RU"/>
        </w:rPr>
      </w:pPr>
      <w:r w:rsidRPr="00401CFB">
        <w:rPr>
          <w:rFonts w:ascii="Times New Roman" w:eastAsia="Times New Roman" w:hAnsi="Times New Roman" w:cs="Times New Roman"/>
          <w:b/>
          <w:color w:val="1E1E1E"/>
          <w:sz w:val="24"/>
          <w:szCs w:val="24"/>
          <w:lang w:eastAsia="ru-RU"/>
        </w:rPr>
        <w:t>Норматив площади помещения в расчете на 1 рабочее место (</w:t>
      </w:r>
      <w:r w:rsidRPr="00401CFB">
        <w:rPr>
          <w:rFonts w:ascii="Times New Roman" w:eastAsia="Times New Roman" w:hAnsi="Times New Roman" w:cs="Times New Roman"/>
          <w:b/>
          <w:color w:val="1E1E1E"/>
          <w:sz w:val="24"/>
          <w:szCs w:val="24"/>
          <w:bdr w:val="none" w:sz="0" w:space="0" w:color="auto" w:frame="1"/>
          <w:lang w:eastAsia="ru-RU"/>
        </w:rPr>
        <w:t>п. 249</w:t>
      </w:r>
      <w:r w:rsidRPr="00401CFB">
        <w:rPr>
          <w:rFonts w:ascii="Times New Roman" w:eastAsia="Times New Roman" w:hAnsi="Times New Roman" w:cs="Times New Roman"/>
          <w:b/>
          <w:color w:val="1E1E1E"/>
          <w:sz w:val="24"/>
          <w:szCs w:val="24"/>
          <w:lang w:eastAsia="ru-RU"/>
        </w:rPr>
        <w:t> СП 2.2.3670-20):</w:t>
      </w:r>
    </w:p>
    <w:p w14:paraId="60B8CDC5"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1E1E1E"/>
          <w:sz w:val="24"/>
          <w:szCs w:val="24"/>
          <w:lang w:eastAsia="ru-RU"/>
        </w:rPr>
      </w:pPr>
    </w:p>
    <w:p w14:paraId="2CBAFA6D" w14:textId="77777777" w:rsidR="00C05625" w:rsidRPr="00401CFB" w:rsidRDefault="00C05625" w:rsidP="005006E4">
      <w:pPr>
        <w:numPr>
          <w:ilvl w:val="0"/>
          <w:numId w:val="51"/>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для пользователей персональных ПК/ноутбуков с жидкокристаллическим или плазменным экраном – должен составлять не менее </w:t>
      </w:r>
      <w:r w:rsidRPr="00401CFB">
        <w:rPr>
          <w:rFonts w:ascii="Times New Roman" w:eastAsia="Calibri" w:hAnsi="Times New Roman" w:cs="Times New Roman"/>
          <w:b/>
          <w:bCs/>
          <w:color w:val="1E1E1E"/>
          <w:sz w:val="24"/>
          <w:szCs w:val="24"/>
          <w:bdr w:val="none" w:sz="0" w:space="0" w:color="auto" w:frame="1"/>
        </w:rPr>
        <w:t>4,5 кв. м</w:t>
      </w:r>
      <w:r w:rsidRPr="00401CFB">
        <w:rPr>
          <w:rFonts w:ascii="Times New Roman" w:eastAsia="Calibri" w:hAnsi="Times New Roman" w:cs="Times New Roman"/>
          <w:color w:val="1E1E1E"/>
          <w:sz w:val="24"/>
          <w:szCs w:val="24"/>
        </w:rPr>
        <w:t>;</w:t>
      </w:r>
    </w:p>
    <w:p w14:paraId="1C25FBBF" w14:textId="77777777" w:rsidR="00C05625" w:rsidRPr="00401CFB" w:rsidRDefault="00C05625" w:rsidP="005006E4">
      <w:pPr>
        <w:numPr>
          <w:ilvl w:val="0"/>
          <w:numId w:val="51"/>
        </w:numPr>
        <w:shd w:val="clear" w:color="auto" w:fill="FFFFFF"/>
        <w:spacing w:after="0" w:line="240" w:lineRule="auto"/>
        <w:ind w:left="0" w:firstLine="709"/>
        <w:jc w:val="both"/>
        <w:rPr>
          <w:rFonts w:ascii="Times New Roman" w:eastAsia="Calibri" w:hAnsi="Times New Roman" w:cs="Times New Roman"/>
          <w:color w:val="1E1E1E"/>
          <w:sz w:val="24"/>
          <w:szCs w:val="24"/>
        </w:rPr>
      </w:pPr>
      <w:r w:rsidRPr="00401CFB">
        <w:rPr>
          <w:rFonts w:ascii="Times New Roman" w:eastAsia="Calibri" w:hAnsi="Times New Roman" w:cs="Times New Roman"/>
          <w:color w:val="1E1E1E"/>
          <w:sz w:val="24"/>
          <w:szCs w:val="24"/>
        </w:rPr>
        <w:t>для экранов на базе электронно-лучевой трубки – </w:t>
      </w:r>
      <w:r w:rsidRPr="00401CFB">
        <w:rPr>
          <w:rFonts w:ascii="Times New Roman" w:eastAsia="Calibri" w:hAnsi="Times New Roman" w:cs="Times New Roman"/>
          <w:b/>
          <w:bCs/>
          <w:color w:val="1E1E1E"/>
          <w:sz w:val="24"/>
          <w:szCs w:val="24"/>
          <w:bdr w:val="none" w:sz="0" w:space="0" w:color="auto" w:frame="1"/>
        </w:rPr>
        <w:t>6 кв. м.</w:t>
      </w:r>
    </w:p>
    <w:p w14:paraId="7837812F" w14:textId="77777777" w:rsidR="00C05625" w:rsidRPr="00401CFB" w:rsidRDefault="00C05625" w:rsidP="005006E4">
      <w:pPr>
        <w:shd w:val="clear" w:color="auto" w:fill="FFFFFF"/>
        <w:spacing w:after="0" w:line="240" w:lineRule="auto"/>
        <w:ind w:firstLine="709"/>
        <w:jc w:val="both"/>
        <w:rPr>
          <w:rFonts w:ascii="Times New Roman" w:eastAsia="Calibri" w:hAnsi="Times New Roman" w:cs="Times New Roman"/>
          <w:color w:val="1E1E1E"/>
          <w:sz w:val="24"/>
          <w:szCs w:val="24"/>
        </w:rPr>
      </w:pPr>
    </w:p>
    <w:p w14:paraId="0463EE20"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rPr>
      </w:pPr>
      <w:r w:rsidRPr="00401CFB">
        <w:rPr>
          <w:rFonts w:ascii="Times New Roman" w:eastAsia="Calibri" w:hAnsi="Times New Roman" w:cs="Times New Roman"/>
          <w:color w:val="000000"/>
          <w:sz w:val="24"/>
          <w:szCs w:val="24"/>
        </w:rPr>
        <w:t>Площадь помещений для одного работника независимо от вида выполняемых работ должна составлять не менее 4,5 кв. м.</w:t>
      </w:r>
    </w:p>
    <w:p w14:paraId="08B2F375"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rPr>
      </w:pPr>
    </w:p>
    <w:p w14:paraId="54327AF6"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Понятия "место работы", "рабочее место", "рабочая зона", "зона производства работ"</w:t>
      </w:r>
    </w:p>
    <w:p w14:paraId="2FA416B2"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p>
    <w:p w14:paraId="450770A6"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процессе социально-трудовых отношений часто употребляются такие понятия как «место работы», «рабочее место», «рабочая зона», «производственный участок», «зона производства работ» и др., поэтому следует охарактеризовать данные термины, дать им определения с целью более глубокого изучения рассматриваемой темы.</w:t>
      </w:r>
    </w:p>
    <w:p w14:paraId="49795CCE"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Как правило, под </w:t>
      </w:r>
      <w:r w:rsidRPr="00401CFB">
        <w:rPr>
          <w:rFonts w:ascii="Times New Roman" w:eastAsia="Times New Roman" w:hAnsi="Times New Roman" w:cs="Times New Roman"/>
          <w:b/>
          <w:iCs/>
          <w:sz w:val="24"/>
          <w:szCs w:val="24"/>
          <w:lang w:eastAsia="ru-RU"/>
        </w:rPr>
        <w:t>местом работы</w:t>
      </w:r>
      <w:r w:rsidRPr="00401CFB">
        <w:rPr>
          <w:rFonts w:ascii="Times New Roman" w:eastAsia="Times New Roman" w:hAnsi="Times New Roman" w:cs="Times New Roman"/>
          <w:sz w:val="24"/>
          <w:szCs w:val="24"/>
          <w:lang w:eastAsia="ru-RU"/>
        </w:rPr>
        <w:t> понимается объект (помещение, здание, сооружение, иной объект или в целом организация), где работник трудится, и данный объект имеет почтовый адрес или другие позволяющие идентифицировать объект данные. К примеру, работник трудится в данном учреждении, фирме, организации, предприятии, офисе, корпорации и т.д., т.е. у конкретного работодателя.</w:t>
      </w:r>
    </w:p>
    <w:p w14:paraId="4FEA3622"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672B9462"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iCs/>
          <w:sz w:val="24"/>
          <w:szCs w:val="24"/>
          <w:lang w:eastAsia="ru-RU"/>
        </w:rPr>
        <w:t>Рабочая зона</w:t>
      </w:r>
      <w:r w:rsidRPr="00401CFB">
        <w:rPr>
          <w:rFonts w:ascii="Times New Roman" w:eastAsia="Times New Roman" w:hAnsi="Times New Roman" w:cs="Times New Roman"/>
          <w:i/>
          <w:iCs/>
          <w:sz w:val="24"/>
          <w:szCs w:val="24"/>
          <w:lang w:eastAsia="ru-RU"/>
        </w:rPr>
        <w:t xml:space="preserve"> —</w:t>
      </w:r>
      <w:r w:rsidRPr="00401CFB">
        <w:rPr>
          <w:rFonts w:ascii="Times New Roman" w:eastAsia="Times New Roman" w:hAnsi="Times New Roman" w:cs="Times New Roman"/>
          <w:sz w:val="24"/>
          <w:szCs w:val="24"/>
          <w:lang w:eastAsia="ru-RU"/>
        </w:rPr>
        <w:t> это пространство высотой до 2 м над уровнем пола или площадки, на котором находятся места постоянного или временного (непостоянного) пребывания работников. На </w:t>
      </w:r>
      <w:r w:rsidRPr="00401CFB">
        <w:rPr>
          <w:rFonts w:ascii="Times New Roman" w:eastAsia="Times New Roman" w:hAnsi="Times New Roman" w:cs="Times New Roman"/>
          <w:b/>
          <w:iCs/>
          <w:sz w:val="24"/>
          <w:szCs w:val="24"/>
          <w:lang w:eastAsia="ru-RU"/>
        </w:rPr>
        <w:t>постоянном рабочем месте</w:t>
      </w:r>
      <w:r w:rsidRPr="00401CFB">
        <w:rPr>
          <w:rFonts w:ascii="Times New Roman" w:eastAsia="Times New Roman" w:hAnsi="Times New Roman" w:cs="Times New Roman"/>
          <w:i/>
          <w:iCs/>
          <w:sz w:val="24"/>
          <w:szCs w:val="24"/>
          <w:lang w:eastAsia="ru-RU"/>
        </w:rPr>
        <w:t> </w:t>
      </w:r>
      <w:r w:rsidRPr="00401CFB">
        <w:rPr>
          <w:rFonts w:ascii="Times New Roman" w:eastAsia="Times New Roman" w:hAnsi="Times New Roman" w:cs="Times New Roman"/>
          <w:sz w:val="24"/>
          <w:szCs w:val="24"/>
          <w:lang w:eastAsia="ru-RU"/>
        </w:rPr>
        <w:t>работник находится большую часть своего рабочего времени (более 50 % или более двух часов непрерывно). Если при этом работа осуществляется в разных пунктах рабочей зоны, постоянным рабочим местом является вся рабочая зона (приложение 18 Руководства Р 2.2.2006—05). Следовательно, </w:t>
      </w:r>
      <w:r w:rsidRPr="00401CFB">
        <w:rPr>
          <w:rFonts w:ascii="Times New Roman" w:eastAsia="Times New Roman" w:hAnsi="Times New Roman" w:cs="Times New Roman"/>
          <w:b/>
          <w:iCs/>
          <w:sz w:val="24"/>
          <w:szCs w:val="24"/>
          <w:lang w:eastAsia="ru-RU"/>
        </w:rPr>
        <w:t>непостоянным рабочим местом</w:t>
      </w:r>
      <w:r w:rsidRPr="00401CFB">
        <w:rPr>
          <w:rFonts w:ascii="Times New Roman" w:eastAsia="Times New Roman" w:hAnsi="Times New Roman" w:cs="Times New Roman"/>
          <w:sz w:val="24"/>
          <w:szCs w:val="24"/>
          <w:lang w:eastAsia="ru-RU"/>
        </w:rPr>
        <w:t> считается место, где работник находится меньшую часть своего рабочего времени (менее 50 % или до двух часов непрерывной работы).</w:t>
      </w:r>
    </w:p>
    <w:p w14:paraId="0DE8723C"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29731A3A"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iCs/>
          <w:sz w:val="24"/>
          <w:szCs w:val="24"/>
          <w:lang w:eastAsia="ru-RU"/>
        </w:rPr>
        <w:t>Производственным участком</w:t>
      </w:r>
      <w:r w:rsidRPr="00401CFB">
        <w:rPr>
          <w:rFonts w:ascii="Times New Roman" w:eastAsia="Times New Roman" w:hAnsi="Times New Roman" w:cs="Times New Roman"/>
          <w:sz w:val="24"/>
          <w:szCs w:val="24"/>
          <w:lang w:eastAsia="ru-RU"/>
        </w:rPr>
        <w:t> считается физическая зона, находящаяся под контролем работодателя, где работник должен находиться или куда ему необходимо прибыть для выполнения трудовых обязанностей (ГОСТ 12.0.230-2007).</w:t>
      </w:r>
    </w:p>
    <w:p w14:paraId="3FC1DFEA"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0BB7DA5E"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b/>
          <w:iCs/>
          <w:sz w:val="24"/>
          <w:szCs w:val="24"/>
          <w:lang w:eastAsia="ru-RU"/>
        </w:rPr>
        <w:t>Зону производства работ</w:t>
      </w:r>
      <w:r w:rsidRPr="00401CFB">
        <w:rPr>
          <w:rFonts w:ascii="Times New Roman" w:eastAsia="Times New Roman" w:hAnsi="Times New Roman" w:cs="Times New Roman"/>
          <w:sz w:val="24"/>
          <w:szCs w:val="24"/>
          <w:lang w:eastAsia="ru-RU"/>
        </w:rPr>
        <w:t> можно определить как совокупность производственных участков и(или) рабочих мест, взаимосвязанная и взаимообусловленная деятельность на которых позволяет осуществлять строительство объектов либо другие производственные или технологические процессы. Например, зоной производства работ является строительная площадка, обособленное структурное подразделение и т.п.</w:t>
      </w:r>
    </w:p>
    <w:p w14:paraId="27411121"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063AF5AF" w14:textId="77777777" w:rsidR="00C05625" w:rsidRPr="00401CFB" w:rsidRDefault="00C05625" w:rsidP="005006E4">
      <w:pPr>
        <w:spacing w:after="0" w:line="240" w:lineRule="auto"/>
        <w:ind w:firstLine="709"/>
        <w:jc w:val="both"/>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Термин «рабочее место» в области охраны труда имеет два значения:</w:t>
      </w:r>
    </w:p>
    <w:p w14:paraId="1EEFF41F" w14:textId="77777777" w:rsidR="00C05625" w:rsidRPr="00401CFB" w:rsidRDefault="00C05625" w:rsidP="005006E4">
      <w:pPr>
        <w:spacing w:after="0" w:line="240" w:lineRule="auto"/>
        <w:ind w:firstLine="709"/>
        <w:jc w:val="both"/>
        <w:rPr>
          <w:rFonts w:ascii="Times New Roman" w:eastAsia="Times New Roman" w:hAnsi="Times New Roman" w:cs="Times New Roman"/>
          <w:b/>
          <w:sz w:val="24"/>
          <w:szCs w:val="24"/>
          <w:lang w:eastAsia="ru-RU"/>
        </w:rPr>
      </w:pPr>
    </w:p>
    <w:p w14:paraId="76750FEB" w14:textId="77777777" w:rsidR="00C05625" w:rsidRPr="00401CFB" w:rsidRDefault="00C05625" w:rsidP="005006E4">
      <w:pPr>
        <w:numPr>
          <w:ilvl w:val="0"/>
          <w:numId w:val="52"/>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первое значение определяет рабочее место в физическом плане — кабинет, офис, помещение, аудитория, лаборатория, мастерская, площадка, зона, территория и т.п., т.е. место, где работник выполняет свои трудовые обязанности, оговоренные в трудовом договоре, должностной или производственной инструкции;</w:t>
      </w:r>
    </w:p>
    <w:p w14:paraId="03F08F3B" w14:textId="77777777" w:rsidR="00C05625" w:rsidRPr="00401CFB" w:rsidRDefault="00C05625" w:rsidP="005006E4">
      <w:pPr>
        <w:numPr>
          <w:ilvl w:val="0"/>
          <w:numId w:val="52"/>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второе значение, содержащееся в ст. 209 ТК РФ, определяет рабочее место в юридическом плане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Данное определение гармонизировано с международной терминологией, в частности с определением рабочего места в ст. 3 Конвенции № 155 от 22.06.1981 «О безопасности и гигиене труда и производственной среде», в которой сказано: «рабочее место означает все места, где трудящимся необходимо находиться или куда им необходимо следовать в связи с их работой и которые прямо или косвенно находятся под контролем предпринимателя».</w:t>
      </w:r>
    </w:p>
    <w:p w14:paraId="3EB36A6E"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0406C6F2"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действительности любое рабочее место включает и физические и юридические стороны своего определения. Подтверждением этому служит аттестация рабочих мест по условиям труда. Так, при формировании перечня рабочих мест, подлежащих аттестации, используется юридическое значение рабочего места, а в ходе проведения измерений и оценок факторов производственной среды и трудового процесса члены аттестационной комиссии сталкиваются с конкретным физическим рабочим местом. При проведении аттестации рабочих мест также применяются такие понятия как </w:t>
      </w:r>
      <w:r w:rsidRPr="00401CFB">
        <w:rPr>
          <w:rFonts w:ascii="Times New Roman" w:eastAsia="Times New Roman" w:hAnsi="Times New Roman" w:cs="Times New Roman"/>
          <w:b/>
          <w:iCs/>
          <w:sz w:val="24"/>
          <w:szCs w:val="24"/>
          <w:lang w:eastAsia="ru-RU"/>
        </w:rPr>
        <w:t>стационарное, нестационарное</w:t>
      </w:r>
      <w:r w:rsidRPr="00401CFB">
        <w:rPr>
          <w:rFonts w:ascii="Times New Roman" w:eastAsia="Times New Roman" w:hAnsi="Times New Roman" w:cs="Times New Roman"/>
          <w:b/>
          <w:sz w:val="24"/>
          <w:szCs w:val="24"/>
          <w:lang w:eastAsia="ru-RU"/>
        </w:rPr>
        <w:t> </w:t>
      </w:r>
      <w:r w:rsidRPr="00401CFB">
        <w:rPr>
          <w:rFonts w:ascii="Times New Roman" w:eastAsia="Times New Roman" w:hAnsi="Times New Roman" w:cs="Times New Roman"/>
          <w:sz w:val="24"/>
          <w:szCs w:val="24"/>
          <w:lang w:eastAsia="ru-RU"/>
        </w:rPr>
        <w:t>и</w:t>
      </w:r>
      <w:r w:rsidRPr="00401CFB">
        <w:rPr>
          <w:rFonts w:ascii="Times New Roman" w:eastAsia="Times New Roman" w:hAnsi="Times New Roman" w:cs="Times New Roman"/>
          <w:b/>
          <w:sz w:val="24"/>
          <w:szCs w:val="24"/>
          <w:lang w:eastAsia="ru-RU"/>
        </w:rPr>
        <w:t> </w:t>
      </w:r>
      <w:r w:rsidRPr="00401CFB">
        <w:rPr>
          <w:rFonts w:ascii="Times New Roman" w:eastAsia="Times New Roman" w:hAnsi="Times New Roman" w:cs="Times New Roman"/>
          <w:b/>
          <w:iCs/>
          <w:sz w:val="24"/>
          <w:szCs w:val="24"/>
          <w:lang w:eastAsia="ru-RU"/>
        </w:rPr>
        <w:t>аналогичное</w:t>
      </w:r>
      <w:r w:rsidRPr="00401CFB">
        <w:rPr>
          <w:rFonts w:ascii="Times New Roman" w:eastAsia="Times New Roman" w:hAnsi="Times New Roman" w:cs="Times New Roman"/>
          <w:i/>
          <w:iCs/>
          <w:sz w:val="24"/>
          <w:szCs w:val="24"/>
          <w:lang w:eastAsia="ru-RU"/>
        </w:rPr>
        <w:t> </w:t>
      </w:r>
      <w:r w:rsidRPr="00401CFB">
        <w:rPr>
          <w:rFonts w:ascii="Times New Roman" w:eastAsia="Times New Roman" w:hAnsi="Times New Roman" w:cs="Times New Roman"/>
          <w:sz w:val="24"/>
          <w:szCs w:val="24"/>
          <w:lang w:eastAsia="ru-RU"/>
        </w:rPr>
        <w:t>рабочее место.</w:t>
      </w:r>
    </w:p>
    <w:p w14:paraId="4FCA97C9" w14:textId="77777777" w:rsidR="00802A47" w:rsidRPr="00401CFB" w:rsidRDefault="00802A47" w:rsidP="005006E4">
      <w:pPr>
        <w:spacing w:after="0" w:line="240" w:lineRule="auto"/>
        <w:ind w:firstLine="709"/>
        <w:jc w:val="center"/>
        <w:rPr>
          <w:rFonts w:ascii="Times New Roman" w:eastAsia="Calibri" w:hAnsi="Times New Roman" w:cs="Times New Roman"/>
          <w:b/>
          <w:sz w:val="24"/>
          <w:szCs w:val="24"/>
        </w:rPr>
      </w:pPr>
    </w:p>
    <w:p w14:paraId="130AE23F"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Дополнительные требования безопасности, предъявляемые к организации рабочего места с учетом отраслевой специфики деятельности организации.</w:t>
      </w:r>
    </w:p>
    <w:p w14:paraId="2396446F"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56CC1CFB"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Дополнительные требования безопасности, предъявляемые к работникам при производстве работ в условиях действия опасных и вредных производственных факторов, с учетом отраслевой специфики деятельности работодателя содержатся в правилах устройства и безопасной эксплуатации, правилах и инструкциях по безопасности и других отраслевых нормативных документах.</w:t>
      </w:r>
    </w:p>
    <w:p w14:paraId="6F80AE09"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36A17BD7"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Например, при эксплуатации электроустановок потребителем следует выполнить требования безопасности, изложенные в Правилах технической эксплуатации электроустановок потребителей, при эксплуатации энергоустановок необходимо соблюдать положения Правил технической эксплуатации тепловых энергоустановок, при использовании сосудов, работающих под давлением, обязательно исполнение требований Правил устройства и безопасной эксплуатации сосудов, работающих под давлением и т.д., и т.п.</w:t>
      </w:r>
    </w:p>
    <w:p w14:paraId="6C18C896"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0DD40866"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Организация безопасного производства работ</w:t>
      </w:r>
    </w:p>
    <w:p w14:paraId="1A52E5BB"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79440501"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Организация безопасного производства работ и процессов должна осуществляться на всех этапах трудового процесса:</w:t>
      </w:r>
    </w:p>
    <w:p w14:paraId="418101E8"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0D32F594" w14:textId="77777777" w:rsidR="00C05625" w:rsidRPr="00401CFB" w:rsidRDefault="00C05625" w:rsidP="005006E4">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до начала работы (смены);</w:t>
      </w:r>
    </w:p>
    <w:p w14:paraId="7703EF80" w14:textId="77777777" w:rsidR="00C05625" w:rsidRPr="00401CFB" w:rsidRDefault="00C05625" w:rsidP="005006E4">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после окончания работы;</w:t>
      </w:r>
    </w:p>
    <w:p w14:paraId="6D07FF4D" w14:textId="77777777" w:rsidR="00C05625" w:rsidRPr="00401CFB" w:rsidRDefault="00C05625" w:rsidP="005006E4">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процессе работы,</w:t>
      </w:r>
    </w:p>
    <w:p w14:paraId="66DA2C46" w14:textId="77777777" w:rsidR="00C05625" w:rsidRPr="00401CFB" w:rsidRDefault="00C05625" w:rsidP="005006E4">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lastRenderedPageBreak/>
        <w:t>в случае аварийной или чрезвычайной ситуации.</w:t>
      </w:r>
    </w:p>
    <w:p w14:paraId="5AE16AA5"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14C52764"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 xml:space="preserve">При организации производственного процесса производитель (организатор, руководитель) работ обязан: </w:t>
      </w:r>
    </w:p>
    <w:p w14:paraId="6A84ECEF"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08828337"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До начала работы (смены):</w:t>
      </w:r>
    </w:p>
    <w:p w14:paraId="11F08829"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53A442B1"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обеспечить наличие необходимой технологической документации и инструкций, определяющих порядок и меры безопасного производства работ;</w:t>
      </w:r>
    </w:p>
    <w:p w14:paraId="5F9F6A2C"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принять меры по созданию на рабочих местах условий, соответствующих нормативным требованиям;</w:t>
      </w:r>
    </w:p>
    <w:p w14:paraId="01B90D14"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обойти и осмотреть участок производства работ, все рабочие места, убедиться в наличии достаточного освещения, исправности оборудования, технологических и инвентарных средств, оснастки, обратив особое внимание на исправность средств и приборов безопасности (блокировок, ограничителей, заземления, сигнализации и др.), в отсутствии нео-гражденных опасных зон, наличии предупредительных плакатов, надписей, знаков безопасности. Там, где они отсутствуют, необходимо установить соответствующие временные (передвижные, переносные) или стационарные хорошо видимые и освещаемые в темное время суток ограждения, знаки безопасности, плакаты, предупредительные надписи;</w:t>
      </w:r>
    </w:p>
    <w:p w14:paraId="33376BBE"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произвести расстановку технологических машин, оборудования, бригад рабочих в соответствии с технологическими регламентами. Назначить старших, звеньевых, во всех технологических звеньях производства;</w:t>
      </w:r>
    </w:p>
    <w:p w14:paraId="702D29B2"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обеспечить наличие на рабочих местах исправного инвентаря, вспомогательных материалов, инструмента и оснастки;</w:t>
      </w:r>
    </w:p>
    <w:p w14:paraId="0FA5820F"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проверить у работающих наличие удостоверений на право выполнения конкретных видов работ, наличие и исправность спецодежды, спецобуви и других средств индивидуальной защиты, их соответствие предстоящей работе;</w:t>
      </w:r>
    </w:p>
    <w:p w14:paraId="5B7B3E9B"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установить пути и порядок движения транспорта и пешеходов, исключить, по возможности, перекрестные и встречные маршруты, обратив внимание на участки производства других (ремонтно-строительных и монтажных) работ в условиях действующего производства; определить места безопасного нахождения рабочих в процессе выполнения технологических операций и на время их перерыва;</w:t>
      </w:r>
    </w:p>
    <w:p w14:paraId="221DB340" w14:textId="77777777" w:rsidR="00C05625" w:rsidRPr="00401CFB" w:rsidRDefault="00C05625" w:rsidP="005006E4">
      <w:pPr>
        <w:numPr>
          <w:ilvl w:val="0"/>
          <w:numId w:val="56"/>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исходя из реально сложившейся ситуации, провести беседу (инструктаж) с рабочими о безопасных методах производства работ и правилах применения СИЗ, указав способы и приемы работы.</w:t>
      </w:r>
    </w:p>
    <w:p w14:paraId="68726A26"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085F3416"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 xml:space="preserve">Убедиться, что инструктаж усвоен. </w:t>
      </w:r>
    </w:p>
    <w:p w14:paraId="475DE245"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77BE4655"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В процессе работы:</w:t>
      </w:r>
    </w:p>
    <w:p w14:paraId="599D1FD7"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7BDB69C5" w14:textId="77777777" w:rsidR="00C05625" w:rsidRPr="00401CFB" w:rsidRDefault="00C05625" w:rsidP="005006E4">
      <w:pPr>
        <w:numPr>
          <w:ilvl w:val="0"/>
          <w:numId w:val="57"/>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контролировать выполнение рабочими требований инструкций и технологических документов по безопасному производству работ, применению СИЗ, принимать меры по устранению нарушений и устранять своими средствами причины, которые могут повлечь несчастные случаи или аварии. В случае невозможности устранения этих причин своими средствами прекратить работу и информировать об этом своего непосредственного руководителя, который обязан принять соответствующие меры;</w:t>
      </w:r>
    </w:p>
    <w:p w14:paraId="2B75B5A3" w14:textId="77777777" w:rsidR="00C05625" w:rsidRPr="00401CFB" w:rsidRDefault="00C05625" w:rsidP="005006E4">
      <w:pPr>
        <w:numPr>
          <w:ilvl w:val="0"/>
          <w:numId w:val="57"/>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следить за тем, чтобы рабочие выполняли только ту работу, которая им поручена;</w:t>
      </w:r>
    </w:p>
    <w:p w14:paraId="5DC5E67C" w14:textId="77777777" w:rsidR="00C05625" w:rsidRPr="00401CFB" w:rsidRDefault="00C05625" w:rsidP="005006E4">
      <w:pPr>
        <w:numPr>
          <w:ilvl w:val="0"/>
          <w:numId w:val="57"/>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не допускать к работе лиц в нетрезвом состоянии, а также нахождения посторонних лиц на участке;</w:t>
      </w:r>
    </w:p>
    <w:p w14:paraId="0C280CB3" w14:textId="77777777" w:rsidR="00C05625" w:rsidRPr="00401CFB" w:rsidRDefault="00C05625" w:rsidP="005006E4">
      <w:pPr>
        <w:numPr>
          <w:ilvl w:val="0"/>
          <w:numId w:val="57"/>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Calibri" w:hAnsi="Times New Roman" w:cs="Times New Roman"/>
          <w:sz w:val="24"/>
          <w:szCs w:val="24"/>
        </w:rPr>
        <w:lastRenderedPageBreak/>
        <w:t>не допускать работника к работе, если у него имеются сомнения в обеспечении безопасности при выполнении предстоящей работы.</w:t>
      </w:r>
    </w:p>
    <w:p w14:paraId="777BE6D9"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6753F908"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val="en-US" w:eastAsia="ru-RU"/>
        </w:rPr>
      </w:pPr>
      <w:r w:rsidRPr="00401CFB">
        <w:rPr>
          <w:rFonts w:ascii="Times New Roman" w:eastAsia="Times New Roman" w:hAnsi="Times New Roman" w:cs="Times New Roman"/>
          <w:b/>
          <w:bCs/>
          <w:sz w:val="24"/>
          <w:szCs w:val="24"/>
          <w:lang w:eastAsia="ru-RU"/>
        </w:rPr>
        <w:t>После окончания работы (смены)</w:t>
      </w:r>
      <w:r w:rsidRPr="00401CFB">
        <w:rPr>
          <w:rFonts w:ascii="Times New Roman" w:eastAsia="Times New Roman" w:hAnsi="Times New Roman" w:cs="Times New Roman"/>
          <w:b/>
          <w:bCs/>
          <w:sz w:val="24"/>
          <w:szCs w:val="24"/>
          <w:lang w:val="en-US" w:eastAsia="ru-RU"/>
        </w:rPr>
        <w:t>:</w:t>
      </w:r>
    </w:p>
    <w:p w14:paraId="1B859ED2"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702A9BE1" w14:textId="77777777" w:rsidR="00C05625" w:rsidRPr="00401CFB" w:rsidRDefault="00C05625" w:rsidP="005006E4">
      <w:pPr>
        <w:numPr>
          <w:ilvl w:val="0"/>
          <w:numId w:val="58"/>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обеспечить уборку рабочих мест, а также передачу рабочими технологической оснастки и инвентаря, полученного оборудования под ответственное хранение соответствующим сменным работникам;</w:t>
      </w:r>
    </w:p>
    <w:p w14:paraId="2DAAEC6B" w14:textId="77777777" w:rsidR="00C05625" w:rsidRPr="00401CFB" w:rsidRDefault="00C05625" w:rsidP="005006E4">
      <w:pPr>
        <w:numPr>
          <w:ilvl w:val="0"/>
          <w:numId w:val="58"/>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убедиться, что станки, механизмы, другие электропотребители и установки отключены;</w:t>
      </w:r>
    </w:p>
    <w:p w14:paraId="113C8B15" w14:textId="77777777" w:rsidR="00C05625" w:rsidRPr="00401CFB" w:rsidRDefault="00C05625" w:rsidP="005006E4">
      <w:pPr>
        <w:numPr>
          <w:ilvl w:val="0"/>
          <w:numId w:val="58"/>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показать сменяющему должностному лицу неисправное оборудование или технические средства безопасности, если это имело место, а также другие объекты и факторы, которые могут привести к несчастному случаю (аварии).</w:t>
      </w:r>
    </w:p>
    <w:p w14:paraId="5AB05FAC"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p>
    <w:p w14:paraId="3B53286B" w14:textId="77777777" w:rsidR="00C05625" w:rsidRPr="00401CFB" w:rsidRDefault="00C05625" w:rsidP="005006E4">
      <w:pPr>
        <w:spacing w:after="0" w:line="240" w:lineRule="auto"/>
        <w:ind w:firstLine="709"/>
        <w:jc w:val="both"/>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b/>
          <w:bCs/>
          <w:sz w:val="24"/>
          <w:szCs w:val="24"/>
          <w:lang w:eastAsia="ru-RU"/>
        </w:rPr>
        <w:t>В случае аварийной (или чрезвычайной) ситуации:</w:t>
      </w:r>
    </w:p>
    <w:p w14:paraId="00427009"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0FD0B09C" w14:textId="77777777" w:rsidR="00C05625" w:rsidRPr="00401CFB" w:rsidRDefault="00C05625" w:rsidP="005006E4">
      <w:pPr>
        <w:numPr>
          <w:ilvl w:val="0"/>
          <w:numId w:val="59"/>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принять меры по приостановке технологического процесса и выводу людей из опасной зоны, оказанию первой доврачебной помощи пострадавшим;</w:t>
      </w:r>
    </w:p>
    <w:p w14:paraId="54141203" w14:textId="77777777" w:rsidR="00C05625" w:rsidRPr="00401CFB" w:rsidRDefault="00C05625" w:rsidP="005006E4">
      <w:pPr>
        <w:numPr>
          <w:ilvl w:val="0"/>
          <w:numId w:val="59"/>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сохранить, по возможности (если она не усугубляется), ситуацию, предшествовавшую аварийной (чрезвычайной), проинформировать об этом соответствующих должностных лиц (непосредственного руководителя, Службу охраны труда, руководство аварийной бригады);</w:t>
      </w:r>
    </w:p>
    <w:p w14:paraId="2103CDEC" w14:textId="77777777" w:rsidR="00C05625" w:rsidRPr="00401CFB" w:rsidRDefault="00C05625" w:rsidP="005006E4">
      <w:pPr>
        <w:numPr>
          <w:ilvl w:val="0"/>
          <w:numId w:val="59"/>
        </w:numPr>
        <w:spacing w:after="0" w:line="240" w:lineRule="auto"/>
        <w:ind w:left="0" w:firstLine="709"/>
        <w:contextualSpacing/>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принять меры по локализации и устранению последствий аварийной (чрезвычайной) ситуации, обеспечив соблюдение личных мер безопасности при производстве аварийных работ.</w:t>
      </w:r>
    </w:p>
    <w:p w14:paraId="29FF91B4"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p>
    <w:p w14:paraId="4C857E5B" w14:textId="77777777" w:rsidR="00C05625" w:rsidRPr="00401CFB" w:rsidRDefault="00C05625"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Организация безопасных процессов, как указывалось ранее, зависит от особенностей выполняемой работы, вида применяемого оборудования и механизмов, др. факторов. Однако, независимо от этого, одним из условий, способствующих сохранению высокого уровня работоспособности (производительности) и безопасности людей, является рациональная организация рабочего места.</w:t>
      </w:r>
    </w:p>
    <w:p w14:paraId="384D4C57"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087672EF"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Действия работников перед заступлением на работу</w:t>
      </w:r>
    </w:p>
    <w:p w14:paraId="4323FFAF"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5714B3A4"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r w:rsidRPr="00401CFB">
        <w:rPr>
          <w:rFonts w:ascii="Times New Roman" w:eastAsia="Calibri" w:hAnsi="Times New Roman" w:cs="Times New Roman"/>
          <w:color w:val="000000"/>
          <w:sz w:val="24"/>
          <w:szCs w:val="24"/>
          <w:shd w:val="clear" w:color="auto" w:fill="FFFFFF"/>
        </w:rPr>
        <w:t>Выполняя требования охраны труда перед началом работы, сотрудник значительно снижает риск получить производственную травму или профессиональное заболевание. Общих правил, распространяющихся на всех работников, здесь не существует. Однако для некоторых видов работ разрабатывается особый порядок действий по охране труда, обязательный к исполнению в начале рабочей смены. Нарушителей может ожидать увольнение и иные дисциплинарные взыскания.</w:t>
      </w:r>
    </w:p>
    <w:p w14:paraId="503C76F7"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p>
    <w:p w14:paraId="3AACBA26" w14:textId="77777777" w:rsidR="00C05625" w:rsidRPr="00401CFB" w:rsidRDefault="00C0562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Охрана труда перед началом работы: законодательные ориентиры</w:t>
      </w:r>
    </w:p>
    <w:p w14:paraId="0F6E042C"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0AA2C096"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401CFB">
        <w:rPr>
          <w:rFonts w:ascii="Times New Roman" w:eastAsia="Times New Roman" w:hAnsi="Times New Roman" w:cs="Times New Roman"/>
          <w:b/>
          <w:color w:val="000000"/>
          <w:sz w:val="24"/>
          <w:szCs w:val="24"/>
          <w:lang w:eastAsia="ru-RU"/>
        </w:rPr>
        <w:t>Ст. 209 Трудового кодекса России поясняет, что требования охраны труда (ТОТ) содержатся:</w:t>
      </w:r>
    </w:p>
    <w:p w14:paraId="20C3019A"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14:paraId="742132E1" w14:textId="77777777" w:rsidR="00C05625" w:rsidRPr="00401CFB" w:rsidRDefault="00C05625" w:rsidP="005006E4">
      <w:pPr>
        <w:numPr>
          <w:ilvl w:val="0"/>
          <w:numId w:val="53"/>
        </w:numPr>
        <w:shd w:val="clear" w:color="auto" w:fill="FFFFFF"/>
        <w:spacing w:after="0" w:line="240" w:lineRule="auto"/>
        <w:ind w:left="0" w:firstLine="709"/>
        <w:jc w:val="both"/>
        <w:rPr>
          <w:rFonts w:ascii="Times New Roman" w:eastAsia="Calibri" w:hAnsi="Times New Roman" w:cs="Times New Roman"/>
          <w:color w:val="000000"/>
          <w:sz w:val="24"/>
          <w:szCs w:val="24"/>
        </w:rPr>
      </w:pPr>
      <w:r w:rsidRPr="00401CFB">
        <w:rPr>
          <w:rFonts w:ascii="Times New Roman" w:eastAsia="Calibri" w:hAnsi="Times New Roman" w:cs="Times New Roman"/>
          <w:color w:val="000000"/>
          <w:sz w:val="24"/>
          <w:szCs w:val="24"/>
        </w:rPr>
        <w:t>в государственных нормативных актах, включая различные Стандарты безопасности труда;</w:t>
      </w:r>
    </w:p>
    <w:p w14:paraId="38A9DBF2" w14:textId="77777777" w:rsidR="00C05625" w:rsidRPr="00401CFB" w:rsidRDefault="00C05625" w:rsidP="005006E4">
      <w:pPr>
        <w:numPr>
          <w:ilvl w:val="0"/>
          <w:numId w:val="53"/>
        </w:numPr>
        <w:shd w:val="clear" w:color="auto" w:fill="FFFFFF"/>
        <w:spacing w:after="0" w:line="240" w:lineRule="auto"/>
        <w:ind w:left="0" w:firstLine="709"/>
        <w:jc w:val="both"/>
        <w:rPr>
          <w:rFonts w:ascii="Times New Roman" w:eastAsia="Calibri" w:hAnsi="Times New Roman" w:cs="Times New Roman"/>
          <w:color w:val="000000"/>
          <w:sz w:val="24"/>
          <w:szCs w:val="24"/>
        </w:rPr>
      </w:pPr>
      <w:r w:rsidRPr="00401CFB">
        <w:rPr>
          <w:rFonts w:ascii="Times New Roman" w:eastAsia="Calibri" w:hAnsi="Times New Roman" w:cs="Times New Roman"/>
          <w:color w:val="000000"/>
          <w:sz w:val="24"/>
          <w:szCs w:val="24"/>
        </w:rPr>
        <w:t>в правилах/инструкциях по ОТ.</w:t>
      </w:r>
    </w:p>
    <w:p w14:paraId="6767B6A4"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10D6A8B8"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401CFB">
        <w:rPr>
          <w:rFonts w:ascii="Times New Roman" w:eastAsia="Times New Roman" w:hAnsi="Times New Roman" w:cs="Times New Roman"/>
          <w:color w:val="000000"/>
          <w:sz w:val="24"/>
          <w:szCs w:val="24"/>
          <w:lang w:eastAsia="ru-RU"/>
        </w:rPr>
        <w:lastRenderedPageBreak/>
        <w:t xml:space="preserve">ТОТ разрабатываются с целью сохранить жизнь и здоровье человека во время исполнения им трудовых обязанностей. Охрана труда перед работой – это порядок действий, которые должен регулярно выполнять работник перед тем, как к ней приступить. </w:t>
      </w:r>
      <w:r w:rsidRPr="00401CFB">
        <w:rPr>
          <w:rFonts w:ascii="Times New Roman" w:eastAsia="Times New Roman" w:hAnsi="Times New Roman" w:cs="Times New Roman"/>
          <w:b/>
          <w:color w:val="000000"/>
          <w:sz w:val="24"/>
          <w:szCs w:val="24"/>
          <w:lang w:eastAsia="ru-RU"/>
        </w:rPr>
        <w:t>В частности, они включают:</w:t>
      </w:r>
    </w:p>
    <w:p w14:paraId="161346FB"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14:paraId="7C96BE22" w14:textId="77777777" w:rsidR="00C05625" w:rsidRPr="00401CFB" w:rsidRDefault="00C05625" w:rsidP="005006E4">
      <w:pPr>
        <w:numPr>
          <w:ilvl w:val="0"/>
          <w:numId w:val="5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подготовку рабочего места (к безопасному труду);</w:t>
      </w:r>
    </w:p>
    <w:p w14:paraId="3E090BF9" w14:textId="77777777" w:rsidR="00C05625" w:rsidRPr="00401CFB" w:rsidRDefault="00C05625" w:rsidP="005006E4">
      <w:pPr>
        <w:numPr>
          <w:ilvl w:val="0"/>
          <w:numId w:val="5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проверку наличия средств индивидуальной защиты;</w:t>
      </w:r>
    </w:p>
    <w:p w14:paraId="7C1D1F67" w14:textId="77777777" w:rsidR="00C05625" w:rsidRPr="00401CFB" w:rsidRDefault="00C05625" w:rsidP="005006E4">
      <w:pPr>
        <w:numPr>
          <w:ilvl w:val="0"/>
          <w:numId w:val="5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подготовку/проверку сырья, материалов, инструментов и т.д.</w:t>
      </w:r>
    </w:p>
    <w:p w14:paraId="044AAB5B"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F9C7C21"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Если работа ведется непрерывно, охрана труда перед началом работы на предприятии регламентирует порядок передачи рабочего места следующей смене.</w:t>
      </w:r>
    </w:p>
    <w:p w14:paraId="7152CF0F"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0DE60D2"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r w:rsidRPr="00401CFB">
        <w:rPr>
          <w:rFonts w:ascii="Times New Roman" w:eastAsia="Calibri" w:hAnsi="Times New Roman" w:cs="Times New Roman"/>
          <w:color w:val="000000"/>
          <w:sz w:val="24"/>
          <w:szCs w:val="24"/>
          <w:shd w:val="clear" w:color="auto" w:fill="FFFFFF"/>
        </w:rPr>
        <w:t>Правила, содержащие ТОТ, устанавливаются на отраслевом и межотраслевом уровне. Так, с начала 2021 года, в силу вступили </w:t>
      </w:r>
      <w:r w:rsidRPr="00401CFB">
        <w:rPr>
          <w:rFonts w:ascii="Times New Roman" w:eastAsia="Calibri" w:hAnsi="Times New Roman" w:cs="Times New Roman"/>
          <w:sz w:val="24"/>
          <w:szCs w:val="24"/>
          <w:shd w:val="clear" w:color="auto" w:fill="FFFFFF"/>
        </w:rPr>
        <w:t>40 новых Правил</w:t>
      </w:r>
      <w:r w:rsidRPr="00401CFB">
        <w:rPr>
          <w:rFonts w:ascii="Times New Roman" w:eastAsia="Calibri" w:hAnsi="Times New Roman" w:cs="Times New Roman"/>
          <w:color w:val="000000"/>
          <w:sz w:val="24"/>
          <w:szCs w:val="24"/>
          <w:shd w:val="clear" w:color="auto" w:fill="FFFFFF"/>
        </w:rPr>
        <w:t> по охране труда в разных сферах деятельности, разработанные Минтрудом России. Если в этих или иных Правилах по ОТ содержатся определенные требования охраны труда перед началом работы, работодателю нужно включить их в текст </w:t>
      </w:r>
      <w:r w:rsidRPr="00401CFB">
        <w:rPr>
          <w:rFonts w:ascii="Times New Roman" w:eastAsia="Calibri" w:hAnsi="Times New Roman" w:cs="Times New Roman"/>
          <w:sz w:val="24"/>
          <w:szCs w:val="24"/>
          <w:shd w:val="clear" w:color="auto" w:fill="FFFFFF"/>
        </w:rPr>
        <w:t>внутренних инструкций по ОТ</w:t>
      </w:r>
      <w:r w:rsidRPr="00401CFB">
        <w:rPr>
          <w:rFonts w:ascii="Times New Roman" w:eastAsia="Calibri" w:hAnsi="Times New Roman" w:cs="Times New Roman"/>
          <w:color w:val="000000"/>
          <w:sz w:val="24"/>
          <w:szCs w:val="24"/>
          <w:shd w:val="clear" w:color="auto" w:fill="FFFFFF"/>
        </w:rPr>
        <w:t>, обязательных для исполнения работником.</w:t>
      </w:r>
    </w:p>
    <w:p w14:paraId="3E352132"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p>
    <w:p w14:paraId="17474AE4"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r w:rsidRPr="00401CFB">
        <w:rPr>
          <w:rFonts w:ascii="Times New Roman" w:eastAsia="Calibri" w:hAnsi="Times New Roman" w:cs="Times New Roman"/>
          <w:color w:val="000000"/>
          <w:sz w:val="24"/>
          <w:szCs w:val="24"/>
          <w:shd w:val="clear" w:color="auto" w:fill="FFFFFF"/>
        </w:rPr>
        <w:t>При составлении инструкций, работодатель может ориентироваться и на типовые инструкции, например, представленные в Методических рекомендациях по разработке инструкций по ОТ, которые утверждены Министерством труда РФ 13.05.2004. Однако в текстах документов необходимо отразить специфику труда сотрудника на конкретном производстве, чтобы инструкция не была формальной, а учитывала все травматические риски при производственном процессе.</w:t>
      </w:r>
    </w:p>
    <w:p w14:paraId="2510CA7F" w14:textId="77777777" w:rsidR="00C05625" w:rsidRPr="00401CFB" w:rsidRDefault="00C05625" w:rsidP="005006E4">
      <w:pPr>
        <w:spacing w:after="0" w:line="240" w:lineRule="auto"/>
        <w:ind w:firstLine="709"/>
        <w:jc w:val="both"/>
        <w:rPr>
          <w:rFonts w:ascii="Times New Roman" w:eastAsia="Calibri" w:hAnsi="Times New Roman" w:cs="Times New Roman"/>
          <w:color w:val="000000"/>
          <w:sz w:val="24"/>
          <w:szCs w:val="24"/>
          <w:shd w:val="clear" w:color="auto" w:fill="FFFFFF"/>
        </w:rPr>
      </w:pPr>
    </w:p>
    <w:p w14:paraId="1035306C"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Разработка инструкций по ОТ, в том числе, перед началом работы, возлагается на работодателя. Он также должен ознакомить работника с содержанием документа под роспись, после чего исполнение требований инструкции становится для сотрудника обязательным. Ее нарушение может повлечь дисциплинарное взыскание, вплоть до увольнения, на основании ст. 192 Трудового кодекса РФ.</w:t>
      </w:r>
    </w:p>
    <w:p w14:paraId="638F613F"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0E9288B4"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Инструкции для работников разрабатываются руководителями подразделений (цехов, отделов, лабораторий и др.). </w:t>
      </w:r>
    </w:p>
    <w:p w14:paraId="26931A90"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746ED07D"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Служба охраны труда организации осуществляет контроль за своевременной разработкой и пересмотром инструкций для работников, а также оказывает методическую помощь разработчикам. </w:t>
      </w:r>
    </w:p>
    <w:p w14:paraId="5A4144DE"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14FBE36D" w14:textId="77777777" w:rsidR="00C05625" w:rsidRPr="00401CFB" w:rsidRDefault="001B649A"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 xml:space="preserve"> И</w:t>
      </w:r>
      <w:r w:rsidR="00C05625" w:rsidRPr="00401CFB">
        <w:rPr>
          <w:rFonts w:ascii="Times New Roman" w:eastAsia="Calibri" w:hAnsi="Times New Roman" w:cs="Times New Roman"/>
          <w:b/>
          <w:sz w:val="24"/>
          <w:szCs w:val="24"/>
        </w:rPr>
        <w:t>нструкция для работников должны содержать следующие разделы:</w:t>
      </w:r>
    </w:p>
    <w:p w14:paraId="1E5079DB"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 </w:t>
      </w:r>
    </w:p>
    <w:p w14:paraId="105F9550" w14:textId="77777777" w:rsidR="00C05625" w:rsidRPr="00401CFB" w:rsidRDefault="00C05625" w:rsidP="005006E4">
      <w:pPr>
        <w:numPr>
          <w:ilvl w:val="0"/>
          <w:numId w:val="6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общие требования безопасности; </w:t>
      </w:r>
    </w:p>
    <w:p w14:paraId="3DEFCDDE" w14:textId="77777777" w:rsidR="00C05625" w:rsidRPr="00401CFB" w:rsidRDefault="00C05625" w:rsidP="005006E4">
      <w:pPr>
        <w:numPr>
          <w:ilvl w:val="0"/>
          <w:numId w:val="6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требования безопасности перед началом работ; </w:t>
      </w:r>
    </w:p>
    <w:p w14:paraId="33B99325" w14:textId="77777777" w:rsidR="00C05625" w:rsidRPr="00401CFB" w:rsidRDefault="00C05625" w:rsidP="005006E4">
      <w:pPr>
        <w:numPr>
          <w:ilvl w:val="0"/>
          <w:numId w:val="6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требования безопасности во время работы; </w:t>
      </w:r>
    </w:p>
    <w:p w14:paraId="714EAF95" w14:textId="77777777" w:rsidR="00C05625" w:rsidRPr="00401CFB" w:rsidRDefault="00C05625" w:rsidP="005006E4">
      <w:pPr>
        <w:numPr>
          <w:ilvl w:val="0"/>
          <w:numId w:val="6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 xml:space="preserve">требования безопасности в аварийных ситуациях; </w:t>
      </w:r>
    </w:p>
    <w:p w14:paraId="72B2C95B" w14:textId="77777777" w:rsidR="00C05625" w:rsidRPr="00401CFB" w:rsidRDefault="00C05625" w:rsidP="005006E4">
      <w:pPr>
        <w:numPr>
          <w:ilvl w:val="0"/>
          <w:numId w:val="60"/>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требования безопасности по окончанию работы.</w:t>
      </w:r>
    </w:p>
    <w:p w14:paraId="4FE3AD5B"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C7E5B4A" w14:textId="77777777" w:rsidR="00C05625" w:rsidRPr="00401CFB" w:rsidRDefault="00C05625" w:rsidP="005006E4">
      <w:pPr>
        <w:keepNext/>
        <w:keepLines/>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rPr>
      </w:pPr>
      <w:r w:rsidRPr="00401CFB">
        <w:rPr>
          <w:rFonts w:ascii="Times New Roman" w:eastAsia="Times New Roman" w:hAnsi="Times New Roman" w:cs="Times New Roman"/>
          <w:b/>
          <w:bCs/>
          <w:color w:val="000000"/>
          <w:sz w:val="24"/>
          <w:szCs w:val="24"/>
        </w:rPr>
        <w:t>Требования охраны труда перед работой в различных сферах деятельности: примеры</w:t>
      </w:r>
    </w:p>
    <w:p w14:paraId="468120EA"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62D894BC"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lastRenderedPageBreak/>
        <w:t>На основе действующих отраслевых Правил по ОТ приведем несколько примеров ТОТ перед началом работы.</w:t>
      </w:r>
    </w:p>
    <w:p w14:paraId="29CEE76F"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01915FD3" w14:textId="77777777" w:rsidR="00C05625" w:rsidRPr="00401CFB" w:rsidRDefault="00C05625" w:rsidP="005006E4">
      <w:pPr>
        <w:keepNext/>
        <w:keepLines/>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401CFB">
        <w:rPr>
          <w:rFonts w:ascii="Times New Roman" w:eastAsia="Times New Roman" w:hAnsi="Times New Roman" w:cs="Times New Roman"/>
          <w:b/>
          <w:bCs/>
          <w:color w:val="000000"/>
          <w:sz w:val="24"/>
          <w:szCs w:val="24"/>
        </w:rPr>
        <w:t>Требование охраны труда перед началом работы с инструментами</w:t>
      </w:r>
    </w:p>
    <w:p w14:paraId="4115D49B"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7D8A0590"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01CFB">
        <w:rPr>
          <w:rFonts w:ascii="Times New Roman" w:eastAsia="Times New Roman" w:hAnsi="Times New Roman" w:cs="Times New Roman"/>
          <w:color w:val="000000"/>
          <w:sz w:val="24"/>
          <w:szCs w:val="24"/>
          <w:lang w:eastAsia="ru-RU"/>
        </w:rPr>
        <w:t>В Правилах по ОТ при работе с приспособлениями и инструментами говорится об обязанности сотрудника перед рабочей сменой осмотреть данный инструментарий, чтобы убедиться в его исправности (Приказ Минтруда России № 835н от 27.11.2020, п.28). При выявлении каких-либо дефектов, он обязан проинформировать об этом своего непосредственного начальника незамедлительно.</w:t>
      </w:r>
    </w:p>
    <w:p w14:paraId="33046704" w14:textId="77777777" w:rsidR="00C05625" w:rsidRPr="00401CFB" w:rsidRDefault="00C05625" w:rsidP="005006E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AF0C81D" w14:textId="77777777" w:rsidR="00C05625" w:rsidRPr="00401CFB" w:rsidRDefault="00C05625" w:rsidP="005006E4">
      <w:pPr>
        <w:keepNext/>
        <w:keepLines/>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401CFB">
        <w:rPr>
          <w:rFonts w:ascii="Times New Roman" w:eastAsia="Times New Roman" w:hAnsi="Times New Roman" w:cs="Times New Roman"/>
          <w:b/>
          <w:bCs/>
          <w:color w:val="000000"/>
          <w:sz w:val="24"/>
          <w:szCs w:val="24"/>
        </w:rPr>
        <w:t>Требование ОТ перед строительными работами, реконструкцией и ремонтом</w:t>
      </w:r>
    </w:p>
    <w:p w14:paraId="1239DB34" w14:textId="77777777" w:rsidR="00C05625" w:rsidRPr="00401CFB" w:rsidRDefault="00C05625" w:rsidP="005006E4">
      <w:pPr>
        <w:spacing w:after="0" w:line="240" w:lineRule="auto"/>
        <w:ind w:firstLine="709"/>
        <w:jc w:val="both"/>
        <w:rPr>
          <w:rFonts w:ascii="Times New Roman" w:eastAsia="Calibri" w:hAnsi="Times New Roman" w:cs="Times New Roman"/>
          <w:sz w:val="24"/>
          <w:szCs w:val="24"/>
        </w:rPr>
      </w:pPr>
    </w:p>
    <w:p w14:paraId="509B0520" w14:textId="77777777" w:rsidR="00C05625" w:rsidRPr="00401CFB" w:rsidRDefault="00C05625" w:rsidP="005006E4">
      <w:pPr>
        <w:spacing w:after="0" w:line="240" w:lineRule="auto"/>
        <w:ind w:firstLine="709"/>
        <w:rPr>
          <w:rFonts w:ascii="Times New Roman" w:eastAsia="Calibri" w:hAnsi="Times New Roman" w:cs="Times New Roman"/>
          <w:color w:val="000000"/>
          <w:sz w:val="24"/>
          <w:szCs w:val="24"/>
        </w:rPr>
      </w:pPr>
      <w:r w:rsidRPr="00401CFB">
        <w:rPr>
          <w:rFonts w:ascii="Times New Roman" w:eastAsia="Calibri" w:hAnsi="Times New Roman" w:cs="Times New Roman"/>
          <w:color w:val="000000"/>
          <w:sz w:val="24"/>
          <w:szCs w:val="24"/>
        </w:rPr>
        <w:t>Правила работы в данной сфере, утвержденные Приказом Минтруда № 883н от 11.12.2020 (п.21), также устанавливают обязанность сотрудника до начала работы проверить исправность инвентаря, оборудования, наличие заграждений, их целостности, наличие защитного заземления и т.д. Это п</w:t>
      </w:r>
      <w:r w:rsidR="0035644A" w:rsidRPr="00401CFB">
        <w:rPr>
          <w:rFonts w:ascii="Times New Roman" w:eastAsia="Calibri" w:hAnsi="Times New Roman" w:cs="Times New Roman"/>
          <w:color w:val="000000"/>
          <w:sz w:val="24"/>
          <w:szCs w:val="24"/>
        </w:rPr>
        <w:t>ервый уровень контроля.</w:t>
      </w:r>
    </w:p>
    <w:p w14:paraId="66206F0B" w14:textId="77777777" w:rsidR="00D27340" w:rsidRPr="00401CFB" w:rsidRDefault="00D27340" w:rsidP="005006E4">
      <w:pPr>
        <w:spacing w:after="0" w:line="240" w:lineRule="auto"/>
        <w:ind w:firstLine="709"/>
        <w:rPr>
          <w:rFonts w:ascii="Times New Roman" w:eastAsia="Calibri" w:hAnsi="Times New Roman" w:cs="Times New Roman"/>
          <w:b/>
          <w:color w:val="000000"/>
          <w:sz w:val="24"/>
          <w:szCs w:val="24"/>
        </w:rPr>
      </w:pPr>
    </w:p>
    <w:p w14:paraId="0550F1B6" w14:textId="0248DC99" w:rsidR="00D27340" w:rsidRPr="00401CFB" w:rsidRDefault="00D27340" w:rsidP="002114D1">
      <w:pPr>
        <w:tabs>
          <w:tab w:val="left" w:pos="570"/>
        </w:tabs>
        <w:spacing w:after="0" w:line="240" w:lineRule="auto"/>
        <w:ind w:firstLine="709"/>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t>Тема 4. Меры защиты от воздействия вредных и (или) опасных производственных факторов</w:t>
      </w:r>
    </w:p>
    <w:p w14:paraId="2A2DD848" w14:textId="77777777" w:rsidR="00802A47" w:rsidRPr="00401CFB" w:rsidRDefault="00802A47" w:rsidP="005006E4">
      <w:pPr>
        <w:tabs>
          <w:tab w:val="left" w:pos="570"/>
        </w:tabs>
        <w:spacing w:after="0" w:line="240" w:lineRule="auto"/>
        <w:ind w:firstLine="709"/>
        <w:rPr>
          <w:rFonts w:ascii="Times New Roman" w:eastAsia="Calibri" w:hAnsi="Times New Roman" w:cs="Times New Roman"/>
          <w:b/>
          <w:sz w:val="24"/>
          <w:szCs w:val="24"/>
        </w:rPr>
      </w:pPr>
    </w:p>
    <w:p w14:paraId="0D557823" w14:textId="77777777" w:rsidR="00D27340" w:rsidRPr="00401CFB" w:rsidRDefault="00D27340" w:rsidP="005006E4">
      <w:pPr>
        <w:pStyle w:val="5"/>
        <w:tabs>
          <w:tab w:val="left" w:pos="900"/>
        </w:tabs>
        <w:spacing w:before="0" w:after="0"/>
        <w:ind w:firstLine="709"/>
        <w:jc w:val="both"/>
        <w:rPr>
          <w:b w:val="0"/>
          <w:i w:val="0"/>
          <w:kern w:val="36"/>
          <w:sz w:val="24"/>
          <w:szCs w:val="24"/>
        </w:rPr>
      </w:pPr>
      <w:r w:rsidRPr="00401CFB">
        <w:rPr>
          <w:b w:val="0"/>
          <w:i w:val="0"/>
          <w:kern w:val="36"/>
          <w:sz w:val="24"/>
          <w:szCs w:val="24"/>
        </w:rPr>
        <w:t>Защита от воздействия вредных и опасных производственных факторов</w:t>
      </w:r>
    </w:p>
    <w:p w14:paraId="22EE7FDA"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В тех случаях, когда работодатель по обоснованным технологическим и иным причинам не может в полном объеме обеспечить соблюдение гигиенических нормативов на рабочих местах, он должен обеспечить безопасность для здоровья человека выполняемых работ.</w:t>
      </w:r>
    </w:p>
    <w:p w14:paraId="32AB9D52" w14:textId="77777777" w:rsidR="00D27340" w:rsidRPr="00401CFB" w:rsidRDefault="00D27340" w:rsidP="005006E4">
      <w:pPr>
        <w:pStyle w:val="5"/>
        <w:spacing w:before="0" w:after="0"/>
        <w:ind w:firstLine="709"/>
        <w:jc w:val="both"/>
        <w:rPr>
          <w:b w:val="0"/>
          <w:i w:val="0"/>
          <w:sz w:val="24"/>
          <w:szCs w:val="24"/>
        </w:rPr>
      </w:pPr>
    </w:p>
    <w:p w14:paraId="7CBF256E"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Это может быть достигнуто посредством выполнения комплекса защитных мероприятий (организационных, санитарно-гигиенических; ограничения по времени воздействия фактора на работника – рациональные режимы труда и отдыха, средства индивидуальной защиты и т.д.).</w:t>
      </w:r>
    </w:p>
    <w:p w14:paraId="4C0BFA93" w14:textId="77777777" w:rsidR="00D27340" w:rsidRPr="00401CFB" w:rsidRDefault="00D27340" w:rsidP="005006E4">
      <w:pPr>
        <w:pStyle w:val="5"/>
        <w:spacing w:before="0" w:after="0"/>
        <w:ind w:firstLine="709"/>
        <w:jc w:val="both"/>
        <w:rPr>
          <w:b w:val="0"/>
          <w:i w:val="0"/>
          <w:sz w:val="24"/>
          <w:szCs w:val="24"/>
        </w:rPr>
      </w:pPr>
    </w:p>
    <w:p w14:paraId="0298BEEF"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Задачей защиты человека от воздействия вредных и опасных производственных факторов является снижение уровня факторов до уровней, не превышающих ПДУ (ПДК), и риска появления опасных факторов до величины приемлемого риска.</w:t>
      </w:r>
    </w:p>
    <w:p w14:paraId="38E18F05" w14:textId="77777777" w:rsidR="00D27340" w:rsidRPr="00401CFB" w:rsidRDefault="00D27340" w:rsidP="005006E4">
      <w:pPr>
        <w:pStyle w:val="5"/>
        <w:spacing w:before="0" w:after="0"/>
        <w:ind w:firstLine="709"/>
        <w:jc w:val="both"/>
        <w:rPr>
          <w:b w:val="0"/>
          <w:i w:val="0"/>
          <w:sz w:val="24"/>
          <w:szCs w:val="24"/>
        </w:rPr>
      </w:pPr>
    </w:p>
    <w:p w14:paraId="40389580"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Основные методы защиты человека:</w:t>
      </w:r>
    </w:p>
    <w:p w14:paraId="55CC2272" w14:textId="77777777" w:rsidR="00D27340" w:rsidRPr="00401CFB" w:rsidRDefault="00D27340" w:rsidP="005006E4">
      <w:pPr>
        <w:pStyle w:val="5"/>
        <w:spacing w:before="0" w:after="0"/>
        <w:ind w:firstLine="709"/>
        <w:jc w:val="both"/>
        <w:rPr>
          <w:b w:val="0"/>
          <w:i w:val="0"/>
          <w:sz w:val="24"/>
          <w:szCs w:val="24"/>
        </w:rPr>
      </w:pPr>
    </w:p>
    <w:p w14:paraId="13524C2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совершенствование технологических процессов и технических средств;</w:t>
      </w:r>
    </w:p>
    <w:p w14:paraId="57412F3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защита расстоянием;</w:t>
      </w:r>
    </w:p>
    <w:p w14:paraId="7ABE2FA4"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защита временем;</w:t>
      </w:r>
    </w:p>
    <w:p w14:paraId="6D36A9C6"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применение средств коллективной защиты;</w:t>
      </w:r>
    </w:p>
    <w:p w14:paraId="651C133A"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применение средств индивидуальной защиты.</w:t>
      </w:r>
    </w:p>
    <w:p w14:paraId="011A937B"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Основным и наиболее перспективным методом защиты является совершенствование конструкций машин и технологических процессов, их замена на более современные и прогрессивные, обладающие минимальным уровнем опасности, выделения вредных веществ, излучений.</w:t>
      </w:r>
    </w:p>
    <w:p w14:paraId="73988F60"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Если же исключить наличие вредных и опасных производственных факторов при работе нельзя, используют следующие приемы защиты:</w:t>
      </w:r>
    </w:p>
    <w:p w14:paraId="3EC150D5" w14:textId="77777777" w:rsidR="00D27340" w:rsidRPr="00401CFB" w:rsidRDefault="00D27340" w:rsidP="005006E4">
      <w:pPr>
        <w:pStyle w:val="5"/>
        <w:spacing w:before="0" w:after="0"/>
        <w:ind w:firstLine="709"/>
        <w:jc w:val="both"/>
        <w:rPr>
          <w:b w:val="0"/>
          <w:i w:val="0"/>
          <w:sz w:val="24"/>
          <w:szCs w:val="24"/>
        </w:rPr>
      </w:pPr>
    </w:p>
    <w:p w14:paraId="1946E39B"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удаление человека на максимально возможное расстояние от источника ОВПФ;</w:t>
      </w:r>
    </w:p>
    <w:p w14:paraId="4F967E2F" w14:textId="77777777" w:rsidR="00D27340" w:rsidRPr="00401CFB" w:rsidRDefault="00D27340" w:rsidP="005006E4">
      <w:pPr>
        <w:pStyle w:val="5"/>
        <w:ind w:firstLine="709"/>
        <w:jc w:val="both"/>
        <w:rPr>
          <w:rFonts w:eastAsia="Calibri"/>
          <w:b w:val="0"/>
          <w:i w:val="0"/>
          <w:sz w:val="24"/>
          <w:szCs w:val="24"/>
        </w:rPr>
      </w:pPr>
      <w:r w:rsidRPr="00401CFB">
        <w:rPr>
          <w:rFonts w:eastAsia="Calibri"/>
          <w:b w:val="0"/>
          <w:i w:val="0"/>
          <w:sz w:val="24"/>
          <w:szCs w:val="24"/>
        </w:rPr>
        <w:lastRenderedPageBreak/>
        <w:t>применение роботов, манипуляторов, дистанционного управления для исключения непосредственного контакта человека с источником ОВПФ;</w:t>
      </w:r>
    </w:p>
    <w:p w14:paraId="5B73B8D9" w14:textId="77777777" w:rsidR="00D27340" w:rsidRPr="00401CFB" w:rsidRDefault="00D27340" w:rsidP="005006E4">
      <w:pPr>
        <w:pStyle w:val="5"/>
        <w:ind w:firstLine="709"/>
        <w:jc w:val="both"/>
        <w:rPr>
          <w:rFonts w:eastAsia="Calibri"/>
          <w:b w:val="0"/>
          <w:i w:val="0"/>
          <w:sz w:val="24"/>
          <w:szCs w:val="24"/>
        </w:rPr>
      </w:pPr>
      <w:r w:rsidRPr="00401CFB">
        <w:rPr>
          <w:rFonts w:eastAsia="Calibri"/>
          <w:b w:val="0"/>
          <w:i w:val="0"/>
          <w:sz w:val="24"/>
          <w:szCs w:val="24"/>
        </w:rPr>
        <w:t>применение средств защиты человека.</w:t>
      </w:r>
    </w:p>
    <w:p w14:paraId="01874CA1"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Для предотвращения или уменьшения воздействия на работников опасных и вредных производственных факторов применяются средства индивидуальной и коллективной защиты.</w:t>
      </w:r>
    </w:p>
    <w:p w14:paraId="3E937044" w14:textId="77777777" w:rsidR="00D27340" w:rsidRPr="00401CFB" w:rsidRDefault="00D27340" w:rsidP="005006E4">
      <w:pPr>
        <w:pStyle w:val="5"/>
        <w:spacing w:before="0" w:after="0"/>
        <w:ind w:firstLine="709"/>
        <w:jc w:val="both"/>
        <w:rPr>
          <w:b w:val="0"/>
          <w:i w:val="0"/>
          <w:sz w:val="24"/>
          <w:szCs w:val="24"/>
        </w:rPr>
      </w:pPr>
    </w:p>
    <w:p w14:paraId="3946A7E3"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Средства защиты человека подразделяются на:</w:t>
      </w:r>
    </w:p>
    <w:p w14:paraId="66A383D5" w14:textId="77777777" w:rsidR="00D27340" w:rsidRPr="00401CFB" w:rsidRDefault="00D27340" w:rsidP="005006E4">
      <w:pPr>
        <w:pStyle w:val="5"/>
        <w:spacing w:before="0" w:after="0"/>
        <w:ind w:firstLine="709"/>
        <w:jc w:val="both"/>
        <w:rPr>
          <w:b w:val="0"/>
          <w:i w:val="0"/>
          <w:sz w:val="24"/>
          <w:szCs w:val="24"/>
        </w:rPr>
      </w:pPr>
    </w:p>
    <w:p w14:paraId="2A057073"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средства коллективной защиты, обеспечивающие защиту всех работающих;</w:t>
      </w:r>
    </w:p>
    <w:p w14:paraId="2DB7BF19"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средства индивидуальной защиты, обеспечивающие защиту одного человека, непосредственно выполняющего работу.</w:t>
      </w:r>
    </w:p>
    <w:p w14:paraId="7D2AFB51" w14:textId="77777777" w:rsidR="00D27340" w:rsidRPr="00401CFB" w:rsidRDefault="00D27340" w:rsidP="005006E4">
      <w:pPr>
        <w:pStyle w:val="5"/>
        <w:spacing w:before="0" w:after="0"/>
        <w:ind w:firstLine="709"/>
        <w:jc w:val="both"/>
        <w:rPr>
          <w:rFonts w:eastAsia="Calibri"/>
          <w:b w:val="0"/>
          <w:i w:val="0"/>
          <w:sz w:val="24"/>
          <w:szCs w:val="24"/>
        </w:rPr>
      </w:pPr>
    </w:p>
    <w:p w14:paraId="74F85F70"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Средства индивидуальной защиты (СИЗ)</w:t>
      </w:r>
    </w:p>
    <w:p w14:paraId="77724631" w14:textId="77777777" w:rsidR="00D27340" w:rsidRPr="00401CFB" w:rsidRDefault="00D27340" w:rsidP="005006E4">
      <w:pPr>
        <w:pStyle w:val="5"/>
        <w:spacing w:before="0" w:after="0"/>
        <w:ind w:firstLine="709"/>
        <w:jc w:val="both"/>
        <w:rPr>
          <w:b w:val="0"/>
          <w:i w:val="0"/>
          <w:kern w:val="36"/>
          <w:sz w:val="24"/>
          <w:szCs w:val="24"/>
        </w:rPr>
      </w:pPr>
    </w:p>
    <w:p w14:paraId="75FBC567"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Средства индивидуальной защиты (СИЗ) – это средства, используемые работниками для предотвращения или уменьшения воздействия вредных и опасных производственных факторов, а также для защиты от загрязнения.</w:t>
      </w:r>
    </w:p>
    <w:p w14:paraId="56D0E725" w14:textId="77777777" w:rsidR="00D27340" w:rsidRPr="00401CFB" w:rsidRDefault="00D27340" w:rsidP="005006E4">
      <w:pPr>
        <w:pStyle w:val="5"/>
        <w:spacing w:before="0" w:after="0"/>
        <w:ind w:firstLine="709"/>
        <w:jc w:val="both"/>
        <w:rPr>
          <w:b w:val="0"/>
          <w:i w:val="0"/>
          <w:sz w:val="24"/>
          <w:szCs w:val="24"/>
        </w:rPr>
      </w:pPr>
    </w:p>
    <w:p w14:paraId="2740517B"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Средства индивидуальной защиты применяют в тех случаях, когда безопасность труда не может быть обеспечена конструкцией оборудования, организацией производственного процесса и средствами коллективной защиты.</w:t>
      </w:r>
    </w:p>
    <w:p w14:paraId="6982A9C2" w14:textId="77777777" w:rsidR="00D27340" w:rsidRPr="00401CFB" w:rsidRDefault="00D27340" w:rsidP="005006E4">
      <w:pPr>
        <w:pStyle w:val="5"/>
        <w:spacing w:before="0" w:after="0"/>
        <w:ind w:firstLine="709"/>
        <w:jc w:val="both"/>
        <w:rPr>
          <w:rFonts w:eastAsia="Calibri"/>
          <w:b w:val="0"/>
          <w:i w:val="0"/>
          <w:sz w:val="24"/>
          <w:szCs w:val="24"/>
        </w:rPr>
      </w:pPr>
    </w:p>
    <w:p w14:paraId="54B75BA8" w14:textId="77777777" w:rsidR="00D27340" w:rsidRPr="00401CFB" w:rsidRDefault="00D27340" w:rsidP="005006E4">
      <w:pPr>
        <w:pStyle w:val="5"/>
        <w:spacing w:before="0" w:after="0"/>
        <w:ind w:firstLine="709"/>
        <w:jc w:val="both"/>
        <w:rPr>
          <w:rFonts w:eastAsia="Calibri"/>
          <w:i w:val="0"/>
          <w:sz w:val="24"/>
          <w:szCs w:val="24"/>
        </w:rPr>
      </w:pPr>
      <w:r w:rsidRPr="00401CFB">
        <w:rPr>
          <w:rFonts w:eastAsia="Calibri"/>
          <w:i w:val="0"/>
          <w:sz w:val="24"/>
          <w:szCs w:val="24"/>
        </w:rPr>
        <w:t>Классификация средств индивидуальной защиты</w:t>
      </w:r>
    </w:p>
    <w:p w14:paraId="19441041" w14:textId="77777777" w:rsidR="00D27340" w:rsidRPr="00401CFB" w:rsidRDefault="00D27340" w:rsidP="005006E4">
      <w:pPr>
        <w:pStyle w:val="5"/>
        <w:spacing w:before="0" w:after="0"/>
        <w:ind w:firstLine="709"/>
        <w:jc w:val="both"/>
        <w:rPr>
          <w:rFonts w:eastAsia="Calibri"/>
          <w:b w:val="0"/>
          <w:i w:val="0"/>
          <w:sz w:val="24"/>
          <w:szCs w:val="24"/>
        </w:rPr>
      </w:pPr>
    </w:p>
    <w:p w14:paraId="63304762"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Группы средств индивидуальной защиты</w:t>
      </w:r>
    </w:p>
    <w:p w14:paraId="4E2F562A" w14:textId="77777777" w:rsidR="00D27340" w:rsidRPr="00401CFB" w:rsidRDefault="00D27340" w:rsidP="005006E4">
      <w:pPr>
        <w:pStyle w:val="5"/>
        <w:spacing w:before="0" w:after="0"/>
        <w:ind w:firstLine="709"/>
        <w:jc w:val="both"/>
        <w:rPr>
          <w:rFonts w:eastAsia="Calibri"/>
          <w:b w:val="0"/>
          <w:i w:val="0"/>
          <w:sz w:val="24"/>
          <w:szCs w:val="24"/>
        </w:rPr>
      </w:pPr>
    </w:p>
    <w:p w14:paraId="090961C0"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Средства индивидуальной защиты подразделяются на три группы:</w:t>
      </w:r>
    </w:p>
    <w:p w14:paraId="47F7CA15" w14:textId="77777777" w:rsidR="00D27340" w:rsidRPr="00401CFB" w:rsidRDefault="00D27340" w:rsidP="005006E4">
      <w:pPr>
        <w:pStyle w:val="5"/>
        <w:spacing w:before="0" w:after="0"/>
        <w:ind w:firstLine="709"/>
        <w:jc w:val="both"/>
        <w:rPr>
          <w:rFonts w:eastAsia="Calibri"/>
          <w:b w:val="0"/>
          <w:i w:val="0"/>
          <w:sz w:val="24"/>
          <w:szCs w:val="24"/>
        </w:rPr>
      </w:pPr>
    </w:p>
    <w:p w14:paraId="08105E79"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Специальная одежда и специальная обувь;</w:t>
      </w:r>
    </w:p>
    <w:p w14:paraId="77050F70"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Технические средства;</w:t>
      </w:r>
    </w:p>
    <w:p w14:paraId="182E2078"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Смывающие и обезвреживающие средства.</w:t>
      </w:r>
    </w:p>
    <w:p w14:paraId="3CA05AE9"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1. Специальная одежда и специальная обувь предназначены для защиты работающих от загрязнений, механического травмирования, избыточного тепла и холода, агрессивных жидкостей (комбинезоны, халаты, костюмы, сапоги, ботинки, валенки, косынки, кепи).</w:t>
      </w:r>
    </w:p>
    <w:p w14:paraId="6ECC62C6"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2. Технические средства индивидуальной защиты предназначены для защиты органов дыхания (маски, респираторы, противогазы), слуха (беруши, наушники, антифоны), зрения (очки, щитки, маски) от вибрации (виброзащитные рукавицы), от поражения электрическим током (диэлектрические перчатки, галоши, коврики), от механического травмирования (каски, страховочные пояса, рукавицы, перчатки) и других опасных и вредных факторов.</w:t>
      </w:r>
    </w:p>
    <w:p w14:paraId="31F646BC"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3. Смывающие и обезвреживающие средства предназначены для защиты кожи рук и лица от химических веществ и загрязнений (пасты, мази, моющие средства).</w:t>
      </w:r>
    </w:p>
    <w:p w14:paraId="50045710" w14:textId="77777777" w:rsidR="00D27340" w:rsidRPr="00401CFB" w:rsidRDefault="00D27340" w:rsidP="005006E4">
      <w:pPr>
        <w:pStyle w:val="5"/>
        <w:spacing w:before="0" w:after="0"/>
        <w:ind w:firstLine="709"/>
        <w:jc w:val="both"/>
        <w:rPr>
          <w:rFonts w:eastAsia="Calibri"/>
          <w:b w:val="0"/>
          <w:i w:val="0"/>
          <w:sz w:val="24"/>
          <w:szCs w:val="24"/>
        </w:rPr>
      </w:pPr>
    </w:p>
    <w:p w14:paraId="518CE690"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Классификация СИЗ по назначению в зависимости от защитных свойств</w:t>
      </w:r>
    </w:p>
    <w:p w14:paraId="257615C7" w14:textId="77777777" w:rsidR="00D27340" w:rsidRPr="00401CFB" w:rsidRDefault="00D27340" w:rsidP="005006E4">
      <w:pPr>
        <w:pStyle w:val="5"/>
        <w:spacing w:before="0" w:after="0"/>
        <w:ind w:firstLine="709"/>
        <w:jc w:val="both"/>
        <w:rPr>
          <w:rFonts w:eastAsia="Calibri"/>
          <w:b w:val="0"/>
          <w:i w:val="0"/>
          <w:sz w:val="24"/>
          <w:szCs w:val="24"/>
        </w:rPr>
      </w:pPr>
    </w:p>
    <w:p w14:paraId="3E2E499C"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Классификация СИЗ по назначению в зависимости от защитных свойств приведена в приложении N 2 к Техническому регламенту Таможенного союза «О безопасности средств индивидуальной защиты» (ТР ТС 019/2011), утвержденному решением Комиссии Таможенного союза от 09.12.2011 и вступившему в силу с 1 июня 2012 года. Данная классификация включает в себя группы и подгруппы средств индивидуальной защиты.</w:t>
      </w:r>
    </w:p>
    <w:p w14:paraId="10CAC91B" w14:textId="77777777" w:rsidR="00D27340" w:rsidRPr="00401CFB" w:rsidRDefault="00D27340" w:rsidP="005006E4">
      <w:pPr>
        <w:pStyle w:val="5"/>
        <w:spacing w:before="0" w:after="0"/>
        <w:ind w:firstLine="709"/>
        <w:jc w:val="both"/>
        <w:rPr>
          <w:rFonts w:eastAsia="Calibri"/>
          <w:b w:val="0"/>
          <w:i w:val="0"/>
          <w:sz w:val="24"/>
          <w:szCs w:val="24"/>
        </w:rPr>
      </w:pPr>
    </w:p>
    <w:p w14:paraId="4E91C5B5"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lastRenderedPageBreak/>
        <w:t>1. Первая группа защиты – от механических воздействий, от общих производственных загрязнений, от воды и растворов нетоксичных веществ, от нетоксичной пыли, от скольжения по поверхностям. В нее включены подгруппы защиты от истирания, от проколов и порезов, от вибрации, от шума, от ударов в разные части тела, от возможного захвата движущимися частями, от</w:t>
      </w:r>
      <w:r w:rsidRPr="00401CFB">
        <w:rPr>
          <w:rFonts w:eastAsia="Calibri"/>
          <w:b w:val="0"/>
          <w:i w:val="0"/>
          <w:sz w:val="24"/>
          <w:szCs w:val="24"/>
        </w:rPr>
        <w:softHyphen/>
        <w:t>падения с высоты и средства спасения с высоты, от растворов поверхностно-активных веществ, водонепроницаемая, водо</w:t>
      </w:r>
      <w:r w:rsidRPr="00401CFB">
        <w:rPr>
          <w:rFonts w:eastAsia="Calibri"/>
          <w:b w:val="0"/>
          <w:i w:val="0"/>
          <w:sz w:val="24"/>
          <w:szCs w:val="24"/>
        </w:rPr>
        <w:softHyphen/>
        <w:t>упорная, от пыли стекловолокна, асбеста, дисперсной пыли, загрязненным жирами и маслами, обледененным.</w:t>
      </w:r>
    </w:p>
    <w:p w14:paraId="495A93BC"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2. Вторая группа защиты – от химических факторов (токсичных веществ, растворов кислот, щелочей, органических растворите</w:t>
      </w:r>
      <w:r w:rsidRPr="00401CFB">
        <w:rPr>
          <w:rFonts w:eastAsia="Calibri"/>
          <w:b w:val="0"/>
          <w:i w:val="0"/>
          <w:sz w:val="24"/>
          <w:szCs w:val="24"/>
        </w:rPr>
        <w:softHyphen/>
        <w:t>лей, в том числе лаков и красок на их основе, нефти, нефтепродуктов, масел и жиров). В нее входят подгруппы защиты от твердых токсичных веществ, от разных концентраций кислот и щелочей, от органических растворителей, ароматических веществ, неароматических веществ, хлорированных углеводородов, сырой нефти, продуктов легкой фракции, нефтяных масел и продуктов тяжелых фракций, растительных и животных масел и жиров.</w:t>
      </w:r>
    </w:p>
    <w:p w14:paraId="32E26B1D"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3. Третья группа защиты – от биологических факторов. В нее входят подгруппы защиты от микроорганизмов, насекомых и паукообразных.</w:t>
      </w:r>
    </w:p>
    <w:p w14:paraId="33340CE1"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4. Четвертая группа защиты – от радиационных факторов. В нее входят подгруппы защиты от радиоактивных загрязнений, от ионизирующих излучений.</w:t>
      </w:r>
    </w:p>
    <w:p w14:paraId="6EDEE94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5. Пятая группа защиты – от повышенных (пониженных) темпера</w:t>
      </w:r>
      <w:r w:rsidRPr="00401CFB">
        <w:rPr>
          <w:rFonts w:eastAsia="Calibri"/>
          <w:b w:val="0"/>
          <w:i w:val="0"/>
          <w:sz w:val="24"/>
          <w:szCs w:val="24"/>
        </w:rPr>
        <w:softHyphen/>
        <w:t>тур, искр и брызг расплавленного металла. Включает подгруппы защиты обусловленных климатом, от теплового излучения, открытого пламени, искр, брызг и выплесков расплавленного металла, окалины, от контакта с нагретыми поверхностями свыше 45°С, от 40 до 100°С, от 100 до 400°С, выше 400°С, от конвективной теплоты, от пониженных температур воздуха и ветра до -20°С, до -30°С, до -40°С, до -50°С, от контакта с охлажденными поверхностями;</w:t>
      </w:r>
    </w:p>
    <w:p w14:paraId="78A93FC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6. Шестая группа защиты – от термических рисков электрической дуги, неионизирующих излучений, поражений электротоком, воздействия статического электричества. К ней относятся подгруппы защиты от электротока напряжением до 1000 В, свыше 1000 В, электрических нолей, электромагнитных полей.</w:t>
      </w:r>
    </w:p>
    <w:p w14:paraId="1001C663"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7. Седьмая группа защиты – состоит им одежды специальной сиг</w:t>
      </w:r>
      <w:r w:rsidRPr="00401CFB">
        <w:rPr>
          <w:rFonts w:eastAsia="Calibri"/>
          <w:b w:val="0"/>
          <w:i w:val="0"/>
          <w:sz w:val="24"/>
          <w:szCs w:val="24"/>
        </w:rPr>
        <w:softHyphen/>
        <w:t>нальной повышенной видимости.</w:t>
      </w:r>
    </w:p>
    <w:p w14:paraId="2F2483E1" w14:textId="77777777" w:rsidR="00D27340" w:rsidRPr="00401CFB" w:rsidRDefault="00D27340" w:rsidP="005006E4">
      <w:pPr>
        <w:pStyle w:val="5"/>
        <w:spacing w:before="0" w:after="0"/>
        <w:ind w:firstLine="709"/>
        <w:jc w:val="both"/>
        <w:rPr>
          <w:rFonts w:eastAsia="Calibri"/>
          <w:b w:val="0"/>
          <w:i w:val="0"/>
          <w:sz w:val="24"/>
          <w:szCs w:val="24"/>
        </w:rPr>
      </w:pPr>
    </w:p>
    <w:p w14:paraId="26E42642"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8. Восьмая группа защиты – включает комплексные средства индивидуальной защиты.</w:t>
      </w:r>
    </w:p>
    <w:p w14:paraId="199C6B73"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9. Девятая группа защиты – средства индивидуальной защиты дерматологические. В нее входят подгруппы защиты средств гидрофильного, гидрофобного, комбинированного действия, от воздействия низ</w:t>
      </w:r>
      <w:r w:rsidRPr="00401CFB">
        <w:rPr>
          <w:rFonts w:eastAsia="Calibri"/>
          <w:b w:val="0"/>
          <w:i w:val="0"/>
          <w:sz w:val="24"/>
          <w:szCs w:val="24"/>
        </w:rPr>
        <w:softHyphen/>
        <w:t>ких температур, высоких температур, ветра, ультрафиолетового излучения диапазонов A, B, С, насекомых, микроорганизмов, очищающие, регенерирующие, восстанавливающие средства.</w:t>
      </w:r>
    </w:p>
    <w:p w14:paraId="20D2DA78" w14:textId="77777777" w:rsidR="00D27340" w:rsidRPr="00401CFB" w:rsidRDefault="00D27340" w:rsidP="005006E4">
      <w:pPr>
        <w:pStyle w:val="5"/>
        <w:spacing w:before="0" w:after="0"/>
        <w:ind w:firstLine="709"/>
        <w:jc w:val="both"/>
        <w:rPr>
          <w:rFonts w:eastAsia="Calibri"/>
          <w:b w:val="0"/>
          <w:i w:val="0"/>
          <w:sz w:val="24"/>
          <w:szCs w:val="24"/>
        </w:rPr>
      </w:pPr>
    </w:p>
    <w:p w14:paraId="5413F034"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Средства коллективной защиты и их классификация</w:t>
      </w:r>
    </w:p>
    <w:p w14:paraId="1BF2E717" w14:textId="77777777" w:rsidR="00D27340" w:rsidRPr="00401CFB" w:rsidRDefault="00D27340" w:rsidP="005006E4">
      <w:pPr>
        <w:pStyle w:val="5"/>
        <w:spacing w:before="0" w:after="0"/>
        <w:ind w:firstLine="709"/>
        <w:jc w:val="both"/>
        <w:rPr>
          <w:b w:val="0"/>
          <w:i w:val="0"/>
          <w:kern w:val="36"/>
          <w:sz w:val="24"/>
          <w:szCs w:val="24"/>
        </w:rPr>
      </w:pPr>
    </w:p>
    <w:p w14:paraId="50981BE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коллективной защиты (СКЗ) – это различного рода технические средства, устройства, оборудование, а также определенные мероприятия, позволяющие предотвратить или уменьшить воздействие на работников вредных и опасных производственных факторов.</w:t>
      </w:r>
    </w:p>
    <w:p w14:paraId="7673F9E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коллективной защиты должны быть расположены на производственном оборудовании или на рабочем месте таким образом, чтобы постоянно обеспечивалась возможность контроля его работы, а также безопасность ухода и ремонта.</w:t>
      </w:r>
    </w:p>
    <w:p w14:paraId="5A473CEE" w14:textId="77777777" w:rsidR="00D27340" w:rsidRPr="00401CFB" w:rsidRDefault="00D27340" w:rsidP="005006E4">
      <w:pPr>
        <w:pStyle w:val="5"/>
        <w:spacing w:before="0" w:after="0"/>
        <w:ind w:firstLine="709"/>
        <w:jc w:val="both"/>
        <w:rPr>
          <w:b w:val="0"/>
          <w:i w:val="0"/>
          <w:color w:val="111111"/>
          <w:sz w:val="24"/>
          <w:szCs w:val="24"/>
        </w:rPr>
      </w:pPr>
    </w:p>
    <w:p w14:paraId="79F955D7"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Классификация средств коллективной защиты</w:t>
      </w:r>
    </w:p>
    <w:p w14:paraId="6D5F2212" w14:textId="77777777" w:rsidR="00D27340" w:rsidRPr="00401CFB" w:rsidRDefault="00D27340" w:rsidP="005006E4">
      <w:pPr>
        <w:pStyle w:val="5"/>
        <w:spacing w:before="0" w:after="0"/>
        <w:ind w:firstLine="709"/>
        <w:jc w:val="both"/>
        <w:rPr>
          <w:b w:val="0"/>
          <w:i w:val="0"/>
          <w:color w:val="010203"/>
          <w:sz w:val="24"/>
          <w:szCs w:val="24"/>
        </w:rPr>
      </w:pPr>
    </w:p>
    <w:p w14:paraId="75AB0E3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Классификация и основные виды средств коллективной защиты работников приведены в ГОСТ 12.4.011-89 «ССБТ. Средства защиты работающих. Общие требования и классификация».</w:t>
      </w:r>
    </w:p>
    <w:p w14:paraId="3E4E242F" w14:textId="77777777" w:rsidR="00D27340" w:rsidRPr="00401CFB" w:rsidRDefault="00D27340" w:rsidP="005006E4">
      <w:pPr>
        <w:pStyle w:val="5"/>
        <w:ind w:firstLine="709"/>
        <w:jc w:val="both"/>
        <w:rPr>
          <w:b w:val="0"/>
          <w:i w:val="0"/>
          <w:color w:val="111111"/>
          <w:sz w:val="24"/>
          <w:szCs w:val="24"/>
        </w:rPr>
      </w:pPr>
      <w:r w:rsidRPr="00401CFB">
        <w:rPr>
          <w:b w:val="0"/>
          <w:i w:val="0"/>
          <w:color w:val="111111"/>
          <w:sz w:val="24"/>
          <w:szCs w:val="24"/>
        </w:rPr>
        <w:t>В зависимости от назначения средства коллективной защиты подразделяют на классы:</w:t>
      </w:r>
    </w:p>
    <w:p w14:paraId="56CEF9D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нормализации воздушной среды производственных помещений и рабочих мест (от повышенного или пониженного барометрического давления и его резкого изменения, повышенной или пониженной влажности воздуха, повышенной или пониженной ионизации воздуха, повышенной или пониженной концентрации кислорода в воздухе, повышенной концентрации вредных аэрозолей в воздухе);</w:t>
      </w:r>
    </w:p>
    <w:p w14:paraId="5D52792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нормализации освещения производственных помещений и рабочих мест (пониженной яркости, отсутствия или недостатка естественного света, пониженной видимости, дискомфортной или слепящей блёскости, повышенной пульсации светового потока, пониженного индекса цветопередачи);</w:t>
      </w:r>
    </w:p>
    <w:p w14:paraId="3FFDB54A"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ионизирующих излучений;</w:t>
      </w:r>
    </w:p>
    <w:p w14:paraId="0320AA9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инфракрасных излучений;</w:t>
      </w:r>
    </w:p>
    <w:p w14:paraId="173DC42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или пониженного уровня ультрафиолетовых излучений;</w:t>
      </w:r>
    </w:p>
    <w:p w14:paraId="379B608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электромагнитных излучений;</w:t>
      </w:r>
    </w:p>
    <w:p w14:paraId="5ED28FF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повышенной напряженности магнитных и электрических полей;</w:t>
      </w:r>
    </w:p>
    <w:p w14:paraId="4EE961FA"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лазерного излучения;</w:t>
      </w:r>
    </w:p>
    <w:p w14:paraId="6A60819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шума;</w:t>
      </w:r>
    </w:p>
    <w:p w14:paraId="135892E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вибрации (общей и локальной);</w:t>
      </w:r>
    </w:p>
    <w:p w14:paraId="4807F32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ультразвука;</w:t>
      </w:r>
    </w:p>
    <w:p w14:paraId="7408974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инфразвуковых колебаний;</w:t>
      </w:r>
    </w:p>
    <w:p w14:paraId="089F824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поражения электрическим током;</w:t>
      </w:r>
    </w:p>
    <w:p w14:paraId="6A5522A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статического электричества;</w:t>
      </w:r>
    </w:p>
    <w:p w14:paraId="5F20149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повышенных или пониженных температур поверхностей оборудования, материалов, заготовок;</w:t>
      </w:r>
    </w:p>
    <w:p w14:paraId="6CC4066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повышенных или пониженных температур воздуха и температурных перепадов;</w:t>
      </w:r>
    </w:p>
    <w:p w14:paraId="37378EAA"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воздействия механических факторов (движущихся машин и механизмов; подвижных частей производственного оборудования и инструментов; перемещающихся изделий, заготовок, материалов; нарушения целостности конструкций; обрушивающихся горных пород; сыпучих материалов; падающих с высоты предметов; острых кромок и шероховатостей поверхностей заготовок, инструментов и оборудования; острых углов);</w:t>
      </w:r>
    </w:p>
    <w:p w14:paraId="6968EE6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воздействия химических факторов;</w:t>
      </w:r>
    </w:p>
    <w:p w14:paraId="798E5BF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воздействия биологических факторов;</w:t>
      </w:r>
    </w:p>
    <w:p w14:paraId="656B640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падения с высоты.</w:t>
      </w:r>
    </w:p>
    <w:p w14:paraId="63E860A3" w14:textId="77777777" w:rsidR="00D27340" w:rsidRPr="00401CFB" w:rsidRDefault="00D27340" w:rsidP="005006E4">
      <w:pPr>
        <w:pStyle w:val="5"/>
        <w:spacing w:before="0" w:after="0"/>
        <w:ind w:firstLine="709"/>
        <w:jc w:val="both"/>
        <w:rPr>
          <w:b w:val="0"/>
          <w:i w:val="0"/>
          <w:color w:val="010203"/>
          <w:sz w:val="24"/>
          <w:szCs w:val="24"/>
        </w:rPr>
      </w:pPr>
    </w:p>
    <w:p w14:paraId="64D04B18"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Виды средств коллективной защиты:</w:t>
      </w:r>
    </w:p>
    <w:p w14:paraId="25DDB78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нормализации воздушной среды производственных помещений и рабочих мест: устройства для поддержания нормируемой величины барометрического давления; вентиляции и очистки воздуха; кондиционирования воздуха; локализации вредных факторов; отопления; автоматического контроля и сигнализации; дезодорации воздуха.</w:t>
      </w:r>
    </w:p>
    <w:p w14:paraId="45D7824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нормализации освещения производственных помещений и рабочих мест: источники света; осветительные приборы; световые проемы; светозащитные устройства; светофильтры.</w:t>
      </w:r>
    </w:p>
    <w:p w14:paraId="77ADA06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 xml:space="preserve">Средства защиты от повышенного уровня ионизирующих излучений: оградительные устройства; предупредительные устройства; герметизирующие устройства; защитные покрытия; устройства улавливания и очистки воздуха и жидкостей; средства дезактивации; </w:t>
      </w:r>
      <w:r w:rsidRPr="00401CFB">
        <w:rPr>
          <w:b w:val="0"/>
          <w:i w:val="0"/>
          <w:color w:val="111111"/>
          <w:sz w:val="24"/>
          <w:szCs w:val="24"/>
        </w:rPr>
        <w:lastRenderedPageBreak/>
        <w:t>устройства автоматического контроля; устройства дистанционного управления; средства защиты при транспортировании и временном хранении радиоактивных веществ; знаки безопасности; емкости для радиоактивных отходов.</w:t>
      </w:r>
    </w:p>
    <w:p w14:paraId="5AEF7B9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инфракрасных излучений: оградительные устройства; герметизирующие устройства; теплоизолирующие устройства; вентиляционные устройства; устройства автоматического контроля и сигнализации; устройства дистанционного управления; знаки безопасности.</w:t>
      </w:r>
    </w:p>
    <w:p w14:paraId="30661AF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или пониженного уровня ультрафиолетовых излучений: оградительные устройства; устройства для вентиляции воздуха; устройства автоматического контроля и сигнализации; устройства дистанционного управления; знаки безопасности.</w:t>
      </w:r>
    </w:p>
    <w:p w14:paraId="582542E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электромагнитных излучений: оградительные устройства; защитные покрытия; герметизирующие устройства; устройства автоматического контроля и сигнализации; устройства дистанционного управления; знаки безопасности.</w:t>
      </w:r>
    </w:p>
    <w:p w14:paraId="28849B9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повышенной напряженности магнитных и электрических полей: оградительные устройства; устройства защитного заземления; изолирующие устройства и покрытия; знаки безопасности.</w:t>
      </w:r>
    </w:p>
    <w:p w14:paraId="0250E8F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лазерного излучения: оградительные устройства; предохранительные устройства; устройства автоматического контроля и сигнализации; устройства дистанционного управления; знаки безопасности.</w:t>
      </w:r>
    </w:p>
    <w:p w14:paraId="7506E72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шума: оградительные устройства; звукоизолирующие, звукопоглощающие устройства; глушители шума; устройства автоматического контроля и сигнализации; устройства дистанционного управления.</w:t>
      </w:r>
    </w:p>
    <w:p w14:paraId="24DFD58A"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вибрации: оградительные устройства; виброизолирующие, виброгасящие и вибропоглощающие устройства; устройства автоматического контроля и сигнализации; устройства дистанционного управления.</w:t>
      </w:r>
    </w:p>
    <w:p w14:paraId="3A0FC30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ультразвука: оградительные устройства; звукоизолирующие, звукопоглощающие устройства; устройства автоматического контроля и сигнализации; устройства дистанционного управления.</w:t>
      </w:r>
    </w:p>
    <w:p w14:paraId="09BAEB9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инфразвуковых колебаний: оградительные устройства; знаки безопасности.</w:t>
      </w:r>
    </w:p>
    <w:p w14:paraId="62EC00B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поражения электрическим током: оградительные устройства; устройства автоматического контроля и сигнализации; изолирующие устройства и покрытия; устройства защитного заземления и зануления; устройства автоматического отключения; устройства выравнивания потенциалов и понижения напряжения; устройства дистанционного управления; предохранительные устройства; молниеотводы и разрядники; знаки безопасности.</w:t>
      </w:r>
    </w:p>
    <w:p w14:paraId="12E3C9D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повышенного уровня статического электричества: заземляющие устройства; нейтрализаторы; увлажняющие устройства; антиэлектростатические вещества; экранизирующие устройства.</w:t>
      </w:r>
    </w:p>
    <w:p w14:paraId="47C4004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пониженных или повышенных температур поверхностей оборудования, материалов и заготовок: оградительные устройства; устройства автоматического контроля и сигнализации; термоизолирующие устройства; устройства дистанционного управления.</w:t>
      </w:r>
    </w:p>
    <w:p w14:paraId="454B40D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повышенных или пониженных температур воздуха, температурных перепадов: оградительные устройства; устройства автоматического контроля и сигнализации; термоизолирующие устройства; устройства дистанционного управления; устройства для обогрева и охлаждения.</w:t>
      </w:r>
    </w:p>
    <w:p w14:paraId="73044A6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воздействия механических факторов: оградительные устройства; устройства автоматического контроля и сигнализации; предохранительные устройства; устройства дистанционного управления; тормозные устройства; знаки безопасности.</w:t>
      </w:r>
    </w:p>
    <w:p w14:paraId="06A755B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Средства защиты от воздействия химических факторов: оградительные устройства; устройства автоматического контроля и сигнализации; герметизирующие устройства; устройства для вентиляции и очистки воздуха; устройства для удаления токсичных веществ; устройства дистанционного управления; знаки безопасности.</w:t>
      </w:r>
    </w:p>
    <w:p w14:paraId="5C912B7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воздействия биологических факторов: оборудование и препараты для дезинфекции, дезинсекции, стерилизации, дератизации; оградительные устройства; герметизирующие устройства; устройства для вентиляции и очистки воздуха; знаки безопасности.</w:t>
      </w:r>
    </w:p>
    <w:p w14:paraId="483D857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защиты от падения с высоты: ограждения; защитные сетки; знаки безопасности.</w:t>
      </w:r>
    </w:p>
    <w:p w14:paraId="7B351AA3" w14:textId="77777777" w:rsidR="00D27340" w:rsidRPr="00401CFB" w:rsidRDefault="00D27340" w:rsidP="005006E4">
      <w:pPr>
        <w:pStyle w:val="5"/>
        <w:spacing w:before="0" w:after="0"/>
        <w:ind w:firstLine="709"/>
        <w:jc w:val="both"/>
        <w:rPr>
          <w:rFonts w:eastAsia="Calibri"/>
          <w:b w:val="0"/>
          <w:i w:val="0"/>
          <w:sz w:val="24"/>
          <w:szCs w:val="24"/>
        </w:rPr>
      </w:pPr>
    </w:p>
    <w:p w14:paraId="3F4BD035"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Защита работников от перегревания и переохлаждения</w:t>
      </w:r>
    </w:p>
    <w:p w14:paraId="5A7F57CB" w14:textId="77777777" w:rsidR="00D27340" w:rsidRPr="00401CFB" w:rsidRDefault="00D27340" w:rsidP="005006E4">
      <w:pPr>
        <w:pStyle w:val="5"/>
        <w:spacing w:before="0" w:after="0"/>
        <w:ind w:firstLine="709"/>
        <w:jc w:val="both"/>
        <w:rPr>
          <w:b w:val="0"/>
          <w:i w:val="0"/>
          <w:color w:val="010203"/>
          <w:sz w:val="24"/>
          <w:szCs w:val="24"/>
        </w:rPr>
      </w:pPr>
    </w:p>
    <w:p w14:paraId="6257FF1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Профилактика перегрева организма работника в нагревающем микроклимате включает следующие мероприятия:</w:t>
      </w:r>
    </w:p>
    <w:p w14:paraId="64E19787" w14:textId="77777777" w:rsidR="00D27340" w:rsidRPr="00401CFB" w:rsidRDefault="00D27340" w:rsidP="005006E4">
      <w:pPr>
        <w:pStyle w:val="5"/>
        <w:spacing w:before="0" w:after="0"/>
        <w:ind w:firstLine="709"/>
        <w:jc w:val="both"/>
        <w:rPr>
          <w:b w:val="0"/>
          <w:i w:val="0"/>
          <w:color w:val="111111"/>
          <w:sz w:val="24"/>
          <w:szCs w:val="24"/>
        </w:rPr>
      </w:pPr>
    </w:p>
    <w:p w14:paraId="3D7EFA2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нормирование верхней границы внешней термической нагрузки на допустимом уровне применительно к восьмичасовой рабочей смене;</w:t>
      </w:r>
    </w:p>
    <w:p w14:paraId="4B4F510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регламентация продолжительности воздействия нагревающей среды для поддержания среднесменного теплового состояния на опти</w:t>
      </w:r>
      <w:r w:rsidRPr="00401CFB">
        <w:rPr>
          <w:rFonts w:eastAsia="Calibri"/>
          <w:b w:val="0"/>
          <w:i w:val="0"/>
          <w:color w:val="111111"/>
          <w:sz w:val="24"/>
          <w:szCs w:val="24"/>
        </w:rPr>
        <w:softHyphen/>
        <w:t>мальном или допустимом уровне;</w:t>
      </w:r>
    </w:p>
    <w:p w14:paraId="3CE56A57"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использование специальных средств коллективной и индивиду</w:t>
      </w:r>
      <w:r w:rsidRPr="00401CFB">
        <w:rPr>
          <w:rFonts w:eastAsia="Calibri"/>
          <w:b w:val="0"/>
          <w:i w:val="0"/>
          <w:color w:val="111111"/>
          <w:sz w:val="24"/>
          <w:szCs w:val="24"/>
        </w:rPr>
        <w:softHyphen/>
        <w:t>альной защиты, уменьшающих поступление тепла извне к поверхности тела человека и обеспечивающих допустимый тепловой режим.</w:t>
      </w:r>
    </w:p>
    <w:p w14:paraId="482D66CB" w14:textId="77777777" w:rsidR="00D27340" w:rsidRPr="00401CFB" w:rsidRDefault="00D27340" w:rsidP="005006E4">
      <w:pPr>
        <w:pStyle w:val="5"/>
        <w:spacing w:before="0" w:after="0"/>
        <w:ind w:firstLine="709"/>
        <w:jc w:val="both"/>
        <w:rPr>
          <w:b w:val="0"/>
          <w:i w:val="0"/>
          <w:color w:val="111111"/>
          <w:sz w:val="24"/>
          <w:szCs w:val="24"/>
        </w:rPr>
      </w:pPr>
    </w:p>
    <w:p w14:paraId="10CD55C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Защита от охлаждения осуществляется посредством:</w:t>
      </w:r>
    </w:p>
    <w:p w14:paraId="305FCF6A" w14:textId="77777777" w:rsidR="00D27340" w:rsidRPr="00401CFB" w:rsidRDefault="00D27340" w:rsidP="005006E4">
      <w:pPr>
        <w:pStyle w:val="5"/>
        <w:spacing w:before="0" w:after="0"/>
        <w:ind w:firstLine="709"/>
        <w:jc w:val="both"/>
        <w:rPr>
          <w:b w:val="0"/>
          <w:i w:val="0"/>
          <w:color w:val="111111"/>
          <w:sz w:val="24"/>
          <w:szCs w:val="24"/>
        </w:rPr>
      </w:pPr>
    </w:p>
    <w:p w14:paraId="66A4EA7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одежды, изго</w:t>
      </w:r>
      <w:r w:rsidRPr="00401CFB">
        <w:rPr>
          <w:rFonts w:eastAsia="Calibri"/>
          <w:b w:val="0"/>
          <w:i w:val="0"/>
          <w:color w:val="111111"/>
          <w:sz w:val="24"/>
          <w:szCs w:val="24"/>
        </w:rPr>
        <w:softHyphen/>
        <w:t>товленной в соответствии с требованиями государственных стандартов.</w:t>
      </w:r>
    </w:p>
    <w:p w14:paraId="5FC4236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использования локальных источников тепла, обеспечивающие сохранение должного уровня общего и локального теплообмена организма.</w:t>
      </w:r>
    </w:p>
    <w:p w14:paraId="028F4BD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регламентации продолжительности непрерывного пре</w:t>
      </w:r>
      <w:r w:rsidRPr="00401CFB">
        <w:rPr>
          <w:rFonts w:eastAsia="Calibri"/>
          <w:b w:val="0"/>
          <w:i w:val="0"/>
          <w:color w:val="111111"/>
          <w:sz w:val="24"/>
          <w:szCs w:val="24"/>
        </w:rPr>
        <w:softHyphen/>
        <w:t>бывания на холоде и продолжительности пребывания в помещении с комфортными условиями.</w:t>
      </w:r>
    </w:p>
    <w:p w14:paraId="4E5E1328" w14:textId="77777777" w:rsidR="002C0E6B" w:rsidRPr="00401CFB" w:rsidRDefault="002C0E6B" w:rsidP="005006E4">
      <w:pPr>
        <w:spacing w:line="240" w:lineRule="auto"/>
        <w:ind w:firstLine="709"/>
        <w:rPr>
          <w:rFonts w:ascii="Times New Roman" w:hAnsi="Times New Roman" w:cs="Times New Roman"/>
          <w:sz w:val="24"/>
          <w:szCs w:val="24"/>
          <w:lang w:eastAsia="ru-RU"/>
        </w:rPr>
      </w:pPr>
    </w:p>
    <w:p w14:paraId="0A11D661"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Допустимые величины показателей микроклимата на рабочих местах должны соответствовать значе</w:t>
      </w:r>
      <w:bookmarkStart w:id="69" w:name="OCRUncertain116"/>
      <w:r w:rsidRPr="00401CFB">
        <w:rPr>
          <w:rFonts w:ascii="Times New Roman" w:eastAsia="Times New Roman" w:hAnsi="Times New Roman" w:cs="Times New Roman"/>
          <w:sz w:val="24"/>
          <w:szCs w:val="24"/>
          <w:lang w:eastAsia="ru-RU"/>
        </w:rPr>
        <w:t>н</w:t>
      </w:r>
      <w:bookmarkEnd w:id="69"/>
      <w:r w:rsidRPr="00401CFB">
        <w:rPr>
          <w:rFonts w:ascii="Times New Roman" w:eastAsia="Times New Roman" w:hAnsi="Times New Roman" w:cs="Times New Roman"/>
          <w:sz w:val="24"/>
          <w:szCs w:val="24"/>
          <w:lang w:eastAsia="ru-RU"/>
        </w:rPr>
        <w:t>иям, привед</w:t>
      </w:r>
      <w:bookmarkStart w:id="70" w:name="OCRUncertain117"/>
      <w:r w:rsidRPr="00401CFB">
        <w:rPr>
          <w:rFonts w:ascii="Times New Roman" w:eastAsia="Times New Roman" w:hAnsi="Times New Roman" w:cs="Times New Roman"/>
          <w:sz w:val="24"/>
          <w:szCs w:val="24"/>
          <w:lang w:eastAsia="ru-RU"/>
        </w:rPr>
        <w:t>е</w:t>
      </w:r>
      <w:bookmarkEnd w:id="70"/>
      <w:r w:rsidRPr="00401CFB">
        <w:rPr>
          <w:rFonts w:ascii="Times New Roman" w:eastAsia="Times New Roman" w:hAnsi="Times New Roman" w:cs="Times New Roman"/>
          <w:sz w:val="24"/>
          <w:szCs w:val="24"/>
          <w:lang w:eastAsia="ru-RU"/>
        </w:rPr>
        <w:t>нным в табл.</w:t>
      </w:r>
      <w:r w:rsidRPr="00401CFB">
        <w:rPr>
          <w:rFonts w:ascii="Times New Roman" w:eastAsia="Times New Roman" w:hAnsi="Times New Roman" w:cs="Times New Roman"/>
          <w:noProof/>
          <w:sz w:val="24"/>
          <w:szCs w:val="24"/>
          <w:lang w:eastAsia="ru-RU"/>
        </w:rPr>
        <w:t xml:space="preserve"> 2</w:t>
      </w:r>
      <w:r w:rsidRPr="00401CFB">
        <w:rPr>
          <w:rFonts w:ascii="Times New Roman" w:eastAsia="Times New Roman" w:hAnsi="Times New Roman" w:cs="Times New Roman"/>
          <w:sz w:val="24"/>
          <w:szCs w:val="24"/>
          <w:lang w:eastAsia="ru-RU"/>
        </w:rPr>
        <w:t>, применительно к выполнению работ различных категорий в холодный и теплый периоды года.</w:t>
      </w:r>
    </w:p>
    <w:p w14:paraId="1C781329" w14:textId="77777777" w:rsidR="00802A47" w:rsidRPr="00401CFB" w:rsidRDefault="00802A47" w:rsidP="005006E4">
      <w:pPr>
        <w:spacing w:after="0" w:line="240" w:lineRule="auto"/>
        <w:ind w:firstLine="709"/>
        <w:jc w:val="right"/>
        <w:rPr>
          <w:rFonts w:ascii="Times New Roman" w:eastAsia="Times New Roman" w:hAnsi="Times New Roman" w:cs="Times New Roman"/>
          <w:sz w:val="24"/>
          <w:szCs w:val="24"/>
          <w:lang w:eastAsia="ru-RU"/>
        </w:rPr>
      </w:pPr>
    </w:p>
    <w:p w14:paraId="695A007B" w14:textId="77777777" w:rsidR="002C0E6B" w:rsidRPr="00401CFB" w:rsidRDefault="002C0E6B" w:rsidP="005006E4">
      <w:pPr>
        <w:spacing w:after="0" w:line="240" w:lineRule="auto"/>
        <w:ind w:firstLine="709"/>
        <w:jc w:val="right"/>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sz w:val="24"/>
          <w:szCs w:val="24"/>
          <w:lang w:eastAsia="ru-RU"/>
        </w:rPr>
        <w:t>Таблица</w:t>
      </w:r>
      <w:r w:rsidRPr="00401CFB">
        <w:rPr>
          <w:rFonts w:ascii="Times New Roman" w:eastAsia="Times New Roman" w:hAnsi="Times New Roman" w:cs="Times New Roman"/>
          <w:noProof/>
          <w:sz w:val="24"/>
          <w:szCs w:val="24"/>
          <w:lang w:eastAsia="ru-RU"/>
        </w:rPr>
        <w:t xml:space="preserve"> 2</w:t>
      </w:r>
    </w:p>
    <w:p w14:paraId="3CD16632" w14:textId="77777777" w:rsidR="002C0E6B" w:rsidRPr="00401CFB" w:rsidRDefault="002C0E6B" w:rsidP="005006E4">
      <w:pPr>
        <w:spacing w:after="0" w:line="240" w:lineRule="auto"/>
        <w:ind w:firstLine="709"/>
        <w:jc w:val="center"/>
        <w:rPr>
          <w:rFonts w:ascii="Times New Roman" w:eastAsia="Times New Roman" w:hAnsi="Times New Roman" w:cs="Times New Roman"/>
          <w:b/>
          <w:bCs/>
          <w:sz w:val="24"/>
          <w:szCs w:val="24"/>
          <w:lang w:eastAsia="ru-RU"/>
        </w:rPr>
      </w:pPr>
      <w:r w:rsidRPr="00401CFB">
        <w:rPr>
          <w:rFonts w:ascii="Times New Roman" w:eastAsia="Times New Roman" w:hAnsi="Times New Roman" w:cs="Times New Roman"/>
          <w:sz w:val="24"/>
          <w:szCs w:val="24"/>
          <w:lang w:eastAsia="ru-RU"/>
        </w:rPr>
        <w:t>Допустимые величины показателей микроклимата на рабочих местах</w:t>
      </w:r>
    </w:p>
    <w:tbl>
      <w:tblPr>
        <w:tblW w:w="0" w:type="dxa"/>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9" w:type="dxa"/>
          <w:right w:w="39" w:type="dxa"/>
        </w:tblCellMar>
        <w:tblLook w:val="04A0" w:firstRow="1" w:lastRow="0" w:firstColumn="1" w:lastColumn="0" w:noHBand="0" w:noVBand="1"/>
      </w:tblPr>
      <w:tblGrid>
        <w:gridCol w:w="1031"/>
        <w:gridCol w:w="1149"/>
        <w:gridCol w:w="977"/>
        <w:gridCol w:w="1023"/>
        <w:gridCol w:w="1245"/>
        <w:gridCol w:w="1276"/>
        <w:gridCol w:w="1543"/>
        <w:gridCol w:w="1575"/>
      </w:tblGrid>
      <w:tr w:rsidR="002C0E6B" w:rsidRPr="00401CFB" w14:paraId="0341F456" w14:textId="77777777" w:rsidTr="00802A47">
        <w:trPr>
          <w:cantSplit/>
          <w:tblHeader/>
        </w:trPr>
        <w:tc>
          <w:tcPr>
            <w:tcW w:w="1031" w:type="dxa"/>
            <w:vMerge w:val="restart"/>
            <w:tcBorders>
              <w:top w:val="single" w:sz="6" w:space="0" w:color="auto"/>
              <w:left w:val="single" w:sz="6" w:space="0" w:color="auto"/>
              <w:bottom w:val="nil"/>
              <w:right w:val="single" w:sz="6" w:space="0" w:color="auto"/>
            </w:tcBorders>
            <w:hideMark/>
          </w:tcPr>
          <w:p w14:paraId="484A5B23"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Период</w:t>
            </w:r>
          </w:p>
          <w:p w14:paraId="679738C9"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года</w:t>
            </w:r>
          </w:p>
        </w:tc>
        <w:tc>
          <w:tcPr>
            <w:tcW w:w="1149" w:type="dxa"/>
            <w:vMerge w:val="restart"/>
            <w:tcBorders>
              <w:top w:val="single" w:sz="6" w:space="0" w:color="auto"/>
              <w:left w:val="single" w:sz="6" w:space="0" w:color="auto"/>
              <w:bottom w:val="single" w:sz="6" w:space="0" w:color="auto"/>
              <w:right w:val="single" w:sz="6" w:space="0" w:color="auto"/>
            </w:tcBorders>
            <w:hideMark/>
          </w:tcPr>
          <w:p w14:paraId="2F6A6684"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Категория</w:t>
            </w:r>
          </w:p>
          <w:p w14:paraId="1FEB9439"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работ по уровню энергозатрат</w:t>
            </w:r>
            <w:r w:rsidRPr="00401CFB">
              <w:rPr>
                <w:rFonts w:ascii="Times New Roman" w:eastAsia="Times New Roman" w:hAnsi="Times New Roman" w:cs="Times New Roman"/>
                <w:sz w:val="24"/>
                <w:szCs w:val="24"/>
                <w:lang w:eastAsia="ru-RU"/>
              </w:rPr>
              <w:sym w:font="Symbol" w:char="F02C"/>
            </w:r>
            <w:r w:rsidRPr="00401CFB">
              <w:rPr>
                <w:rFonts w:ascii="Times New Roman" w:eastAsia="Times New Roman" w:hAnsi="Times New Roman" w:cs="Times New Roman"/>
                <w:sz w:val="24"/>
                <w:szCs w:val="24"/>
                <w:lang w:eastAsia="ru-RU"/>
              </w:rPr>
              <w:t xml:space="preserve"> Вт</w:t>
            </w:r>
          </w:p>
        </w:tc>
        <w:tc>
          <w:tcPr>
            <w:tcW w:w="2000" w:type="dxa"/>
            <w:gridSpan w:val="2"/>
            <w:tcBorders>
              <w:top w:val="single" w:sz="6" w:space="0" w:color="auto"/>
              <w:left w:val="single" w:sz="6" w:space="0" w:color="auto"/>
              <w:bottom w:val="single" w:sz="6" w:space="0" w:color="auto"/>
              <w:right w:val="single" w:sz="6" w:space="0" w:color="auto"/>
            </w:tcBorders>
            <w:hideMark/>
          </w:tcPr>
          <w:p w14:paraId="2BA20003" w14:textId="77777777" w:rsidR="002C0E6B" w:rsidRPr="00401CFB" w:rsidRDefault="002C0E6B" w:rsidP="002114D1">
            <w:pPr>
              <w:spacing w:after="0" w:line="240" w:lineRule="auto"/>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 xml:space="preserve">Температура воздуха, </w:t>
            </w:r>
            <w:bookmarkStart w:id="71" w:name="OCRUncertain128"/>
            <w:r w:rsidRPr="00401CFB">
              <w:rPr>
                <w:rFonts w:ascii="Times New Roman" w:eastAsia="Times New Roman" w:hAnsi="Times New Roman" w:cs="Times New Roman"/>
                <w:b/>
                <w:sz w:val="24"/>
                <w:szCs w:val="24"/>
                <w:lang w:eastAsia="ru-RU"/>
              </w:rPr>
              <w:sym w:font="Symbol" w:char="F0B0"/>
            </w:r>
            <w:bookmarkEnd w:id="71"/>
            <w:r w:rsidRPr="00401CFB">
              <w:rPr>
                <w:rFonts w:ascii="Times New Roman" w:eastAsia="Times New Roman" w:hAnsi="Times New Roman" w:cs="Times New Roman"/>
                <w:b/>
                <w:sz w:val="24"/>
                <w:szCs w:val="24"/>
                <w:lang w:eastAsia="ru-RU"/>
              </w:rPr>
              <w:t>С</w:t>
            </w:r>
          </w:p>
        </w:tc>
        <w:tc>
          <w:tcPr>
            <w:tcW w:w="1245" w:type="dxa"/>
            <w:vMerge w:val="restart"/>
            <w:tcBorders>
              <w:top w:val="single" w:sz="6" w:space="0" w:color="auto"/>
              <w:left w:val="single" w:sz="6" w:space="0" w:color="auto"/>
              <w:bottom w:val="single" w:sz="6" w:space="0" w:color="auto"/>
              <w:right w:val="single" w:sz="6" w:space="0" w:color="auto"/>
            </w:tcBorders>
            <w:hideMark/>
          </w:tcPr>
          <w:p w14:paraId="00E73A80" w14:textId="77777777" w:rsidR="002C0E6B" w:rsidRPr="00401CFB" w:rsidRDefault="002C0E6B" w:rsidP="002114D1">
            <w:pPr>
              <w:spacing w:after="0" w:line="240" w:lineRule="auto"/>
              <w:rPr>
                <w:rFonts w:ascii="Times New Roman" w:eastAsia="Times New Roman" w:hAnsi="Times New Roman" w:cs="Times New Roman"/>
                <w:b/>
                <w:sz w:val="24"/>
                <w:szCs w:val="24"/>
                <w:lang w:eastAsia="ru-RU"/>
              </w:rPr>
            </w:pPr>
            <w:r w:rsidRPr="00401CFB">
              <w:rPr>
                <w:rFonts w:ascii="Times New Roman" w:eastAsia="Times New Roman" w:hAnsi="Times New Roman" w:cs="Times New Roman"/>
                <w:b/>
                <w:sz w:val="24"/>
                <w:szCs w:val="24"/>
                <w:lang w:eastAsia="ru-RU"/>
              </w:rPr>
              <w:t>Температура</w:t>
            </w:r>
          </w:p>
          <w:p w14:paraId="41BBF7F2"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xml:space="preserve">поверхностей, </w:t>
            </w:r>
            <w:bookmarkStart w:id="72" w:name="OCRUncertain129"/>
            <w:r w:rsidRPr="00401CFB">
              <w:rPr>
                <w:rFonts w:ascii="Times New Roman" w:eastAsia="Times New Roman" w:hAnsi="Times New Roman" w:cs="Times New Roman"/>
                <w:sz w:val="24"/>
                <w:szCs w:val="24"/>
                <w:lang w:eastAsia="ru-RU"/>
              </w:rPr>
              <w:sym w:font="Symbol" w:char="F0B0"/>
            </w:r>
            <w:bookmarkEnd w:id="72"/>
            <w:r w:rsidRPr="00401CFB">
              <w:rPr>
                <w:rFonts w:ascii="Times New Roman" w:eastAsia="Times New Roman" w:hAnsi="Times New Roman" w:cs="Times New Roman"/>
                <w:sz w:val="24"/>
                <w:szCs w:val="24"/>
                <w:lang w:eastAsia="ru-RU"/>
              </w:rPr>
              <w:t>С</w:t>
            </w:r>
          </w:p>
        </w:tc>
        <w:tc>
          <w:tcPr>
            <w:tcW w:w="1276" w:type="dxa"/>
            <w:vMerge w:val="restart"/>
            <w:tcBorders>
              <w:top w:val="single" w:sz="6" w:space="0" w:color="auto"/>
              <w:left w:val="single" w:sz="6" w:space="0" w:color="auto"/>
              <w:bottom w:val="single" w:sz="6" w:space="0" w:color="auto"/>
              <w:right w:val="single" w:sz="6" w:space="0" w:color="auto"/>
            </w:tcBorders>
            <w:hideMark/>
          </w:tcPr>
          <w:p w14:paraId="6323E8A3"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Относительная</w:t>
            </w:r>
          </w:p>
          <w:p w14:paraId="73A0A5D4"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влажность воздуха</w:t>
            </w:r>
            <w:r w:rsidRPr="00401CFB">
              <w:rPr>
                <w:rFonts w:ascii="Times New Roman" w:eastAsia="Times New Roman" w:hAnsi="Times New Roman" w:cs="Times New Roman"/>
                <w:sz w:val="24"/>
                <w:szCs w:val="24"/>
                <w:lang w:eastAsia="ru-RU"/>
              </w:rPr>
              <w:sym w:font="Symbol" w:char="F02C"/>
            </w:r>
          </w:p>
          <w:p w14:paraId="7506B671" w14:textId="77777777" w:rsidR="002C0E6B" w:rsidRPr="00401CFB" w:rsidRDefault="002C0E6B" w:rsidP="005006E4">
            <w:pPr>
              <w:spacing w:after="0" w:line="240" w:lineRule="auto"/>
              <w:ind w:firstLine="709"/>
              <w:jc w:val="center"/>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c>
          <w:tcPr>
            <w:tcW w:w="3118" w:type="dxa"/>
            <w:gridSpan w:val="2"/>
            <w:tcBorders>
              <w:top w:val="single" w:sz="6" w:space="0" w:color="auto"/>
              <w:left w:val="single" w:sz="6" w:space="0" w:color="auto"/>
              <w:bottom w:val="single" w:sz="6" w:space="0" w:color="auto"/>
              <w:right w:val="single" w:sz="6" w:space="0" w:color="auto"/>
            </w:tcBorders>
            <w:hideMark/>
          </w:tcPr>
          <w:p w14:paraId="1D91F3C8"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Скорость движения воздуха, м/с</w:t>
            </w:r>
          </w:p>
        </w:tc>
      </w:tr>
      <w:tr w:rsidR="002C0E6B" w:rsidRPr="00401CFB" w14:paraId="2343734E" w14:textId="77777777" w:rsidTr="00802A47">
        <w:trPr>
          <w:cantSplit/>
          <w:tblHeader/>
        </w:trPr>
        <w:tc>
          <w:tcPr>
            <w:tcW w:w="1031" w:type="dxa"/>
            <w:vMerge/>
            <w:tcBorders>
              <w:top w:val="single" w:sz="6" w:space="0" w:color="auto"/>
              <w:left w:val="single" w:sz="6" w:space="0" w:color="auto"/>
              <w:bottom w:val="nil"/>
              <w:right w:val="single" w:sz="6" w:space="0" w:color="auto"/>
            </w:tcBorders>
            <w:vAlign w:val="center"/>
            <w:hideMark/>
          </w:tcPr>
          <w:p w14:paraId="14472EF5"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vMerge/>
            <w:tcBorders>
              <w:top w:val="single" w:sz="6" w:space="0" w:color="auto"/>
              <w:left w:val="single" w:sz="6" w:space="0" w:color="auto"/>
              <w:bottom w:val="single" w:sz="6" w:space="0" w:color="auto"/>
              <w:right w:val="single" w:sz="6" w:space="0" w:color="auto"/>
            </w:tcBorders>
            <w:vAlign w:val="center"/>
            <w:hideMark/>
          </w:tcPr>
          <w:p w14:paraId="09E12AD3"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977" w:type="dxa"/>
            <w:tcBorders>
              <w:top w:val="single" w:sz="6" w:space="0" w:color="auto"/>
              <w:left w:val="single" w:sz="6" w:space="0" w:color="auto"/>
              <w:bottom w:val="single" w:sz="6" w:space="0" w:color="auto"/>
              <w:right w:val="single" w:sz="6" w:space="0" w:color="auto"/>
            </w:tcBorders>
            <w:hideMark/>
          </w:tcPr>
          <w:p w14:paraId="1E34A584"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диапазон ниже оптимальных величин</w:t>
            </w:r>
          </w:p>
        </w:tc>
        <w:tc>
          <w:tcPr>
            <w:tcW w:w="1023" w:type="dxa"/>
            <w:tcBorders>
              <w:top w:val="single" w:sz="6" w:space="0" w:color="auto"/>
              <w:left w:val="single" w:sz="6" w:space="0" w:color="auto"/>
              <w:bottom w:val="single" w:sz="6" w:space="0" w:color="auto"/>
              <w:right w:val="single" w:sz="6" w:space="0" w:color="auto"/>
            </w:tcBorders>
            <w:hideMark/>
          </w:tcPr>
          <w:p w14:paraId="64BE69A8"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диапазон выше оптимальных величин</w:t>
            </w:r>
          </w:p>
        </w:tc>
        <w:tc>
          <w:tcPr>
            <w:tcW w:w="1245" w:type="dxa"/>
            <w:vMerge/>
            <w:tcBorders>
              <w:top w:val="single" w:sz="6" w:space="0" w:color="auto"/>
              <w:left w:val="single" w:sz="6" w:space="0" w:color="auto"/>
              <w:bottom w:val="single" w:sz="6" w:space="0" w:color="auto"/>
              <w:right w:val="single" w:sz="6" w:space="0" w:color="auto"/>
            </w:tcBorders>
            <w:vAlign w:val="center"/>
            <w:hideMark/>
          </w:tcPr>
          <w:p w14:paraId="77E82E6A"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2149974A"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543" w:type="dxa"/>
            <w:tcBorders>
              <w:top w:val="single" w:sz="6" w:space="0" w:color="auto"/>
              <w:left w:val="single" w:sz="6" w:space="0" w:color="auto"/>
              <w:bottom w:val="single" w:sz="6" w:space="0" w:color="auto"/>
              <w:right w:val="single" w:sz="6" w:space="0" w:color="auto"/>
            </w:tcBorders>
            <w:hideMark/>
          </w:tcPr>
          <w:p w14:paraId="1F3DB240"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для диапазона температур воздуха ниже оптимальных величин</w:t>
            </w:r>
            <w:r w:rsidRPr="00401CFB">
              <w:rPr>
                <w:rFonts w:ascii="Times New Roman" w:eastAsia="Times New Roman" w:hAnsi="Times New Roman" w:cs="Times New Roman"/>
                <w:sz w:val="24"/>
                <w:szCs w:val="24"/>
                <w:lang w:eastAsia="ru-RU"/>
              </w:rPr>
              <w:sym w:font="Symbol" w:char="F02C"/>
            </w:r>
            <w:r w:rsidRPr="00401CFB">
              <w:rPr>
                <w:rFonts w:ascii="Times New Roman" w:eastAsia="Times New Roman" w:hAnsi="Times New Roman" w:cs="Times New Roman"/>
                <w:sz w:val="24"/>
                <w:szCs w:val="24"/>
                <w:lang w:eastAsia="ru-RU"/>
              </w:rPr>
              <w:t xml:space="preserve"> не более</w:t>
            </w:r>
          </w:p>
        </w:tc>
        <w:tc>
          <w:tcPr>
            <w:tcW w:w="1575" w:type="dxa"/>
            <w:tcBorders>
              <w:top w:val="single" w:sz="6" w:space="0" w:color="auto"/>
              <w:left w:val="single" w:sz="6" w:space="0" w:color="auto"/>
              <w:bottom w:val="single" w:sz="6" w:space="0" w:color="auto"/>
              <w:right w:val="single" w:sz="6" w:space="0" w:color="auto"/>
            </w:tcBorders>
            <w:hideMark/>
          </w:tcPr>
          <w:p w14:paraId="1CEBF5DA" w14:textId="77777777" w:rsidR="002C0E6B" w:rsidRPr="00401CFB" w:rsidRDefault="002C0E6B" w:rsidP="002114D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для диапазона температур воздуха выше оптимальных величин</w:t>
            </w:r>
            <w:r w:rsidRPr="00401CFB">
              <w:rPr>
                <w:rFonts w:ascii="Times New Roman" w:eastAsia="Times New Roman" w:hAnsi="Times New Roman" w:cs="Times New Roman"/>
                <w:sz w:val="24"/>
                <w:szCs w:val="24"/>
                <w:lang w:eastAsia="ru-RU"/>
              </w:rPr>
              <w:sym w:font="Symbol" w:char="F02C"/>
            </w:r>
            <w:r w:rsidRPr="00401CFB">
              <w:rPr>
                <w:rFonts w:ascii="Times New Roman" w:eastAsia="Times New Roman" w:hAnsi="Times New Roman" w:cs="Times New Roman"/>
                <w:sz w:val="24"/>
                <w:szCs w:val="24"/>
                <w:lang w:eastAsia="ru-RU"/>
              </w:rPr>
              <w:t xml:space="preserve"> не более</w:t>
            </w:r>
          </w:p>
        </w:tc>
      </w:tr>
      <w:tr w:rsidR="002C0E6B" w:rsidRPr="00401CFB" w14:paraId="039F16BC" w14:textId="77777777" w:rsidTr="00802A47">
        <w:trPr>
          <w:cantSplit/>
        </w:trPr>
        <w:tc>
          <w:tcPr>
            <w:tcW w:w="1031" w:type="dxa"/>
            <w:vMerge w:val="restart"/>
            <w:tcBorders>
              <w:top w:val="single" w:sz="6" w:space="0" w:color="auto"/>
              <w:left w:val="single" w:sz="6" w:space="0" w:color="auto"/>
              <w:bottom w:val="nil"/>
              <w:right w:val="single" w:sz="6" w:space="0" w:color="auto"/>
            </w:tcBorders>
            <w:hideMark/>
          </w:tcPr>
          <w:p w14:paraId="6DAB3945" w14:textId="77777777" w:rsidR="002C0E6B" w:rsidRPr="00401CFB" w:rsidRDefault="002C0E6B" w:rsidP="002114D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Холод-ный</w:t>
            </w:r>
          </w:p>
        </w:tc>
        <w:tc>
          <w:tcPr>
            <w:tcW w:w="1149" w:type="dxa"/>
            <w:tcBorders>
              <w:top w:val="single" w:sz="6" w:space="0" w:color="auto"/>
              <w:left w:val="single" w:sz="6" w:space="0" w:color="auto"/>
              <w:bottom w:val="single" w:sz="6" w:space="0" w:color="auto"/>
              <w:right w:val="single" w:sz="6" w:space="0" w:color="auto"/>
            </w:tcBorders>
            <w:hideMark/>
          </w:tcPr>
          <w:p w14:paraId="5CC10646"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sz w:val="24"/>
                <w:szCs w:val="24"/>
                <w:lang w:val="en-US" w:eastAsia="ru-RU"/>
              </w:rPr>
              <w:t>I</w:t>
            </w:r>
            <w:r w:rsidRPr="00401CFB">
              <w:rPr>
                <w:rFonts w:ascii="Times New Roman" w:eastAsia="Times New Roman" w:hAnsi="Times New Roman" w:cs="Times New Roman"/>
                <w:sz w:val="24"/>
                <w:szCs w:val="24"/>
                <w:lang w:eastAsia="ru-RU"/>
              </w:rPr>
              <w:t>а (до</w:t>
            </w:r>
          </w:p>
          <w:p w14:paraId="741A8F28"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139)</w:t>
            </w:r>
          </w:p>
        </w:tc>
        <w:tc>
          <w:tcPr>
            <w:tcW w:w="977" w:type="dxa"/>
            <w:tcBorders>
              <w:top w:val="single" w:sz="6" w:space="0" w:color="auto"/>
              <w:left w:val="single" w:sz="6" w:space="0" w:color="auto"/>
              <w:bottom w:val="single" w:sz="6" w:space="0" w:color="auto"/>
              <w:right w:val="single" w:sz="6" w:space="0" w:color="auto"/>
            </w:tcBorders>
            <w:hideMark/>
          </w:tcPr>
          <w:p w14:paraId="39F2E8AB"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20,0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21</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9</w:t>
            </w:r>
          </w:p>
        </w:tc>
        <w:tc>
          <w:tcPr>
            <w:tcW w:w="1023" w:type="dxa"/>
            <w:tcBorders>
              <w:top w:val="single" w:sz="6" w:space="0" w:color="auto"/>
              <w:left w:val="single" w:sz="6" w:space="0" w:color="auto"/>
              <w:bottom w:val="single" w:sz="6" w:space="0" w:color="auto"/>
              <w:right w:val="single" w:sz="6" w:space="0" w:color="auto"/>
            </w:tcBorders>
            <w:hideMark/>
          </w:tcPr>
          <w:p w14:paraId="36D4BAC5"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24,1-25,0</w:t>
            </w:r>
          </w:p>
        </w:tc>
        <w:tc>
          <w:tcPr>
            <w:tcW w:w="1245" w:type="dxa"/>
            <w:tcBorders>
              <w:top w:val="single" w:sz="6" w:space="0" w:color="auto"/>
              <w:left w:val="single" w:sz="6" w:space="0" w:color="auto"/>
              <w:bottom w:val="single" w:sz="6" w:space="0" w:color="auto"/>
              <w:right w:val="single" w:sz="6" w:space="0" w:color="auto"/>
            </w:tcBorders>
            <w:hideMark/>
          </w:tcPr>
          <w:p w14:paraId="1A0DD875"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19,0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26,0</w:t>
            </w:r>
          </w:p>
        </w:tc>
        <w:tc>
          <w:tcPr>
            <w:tcW w:w="1276" w:type="dxa"/>
            <w:tcBorders>
              <w:top w:val="single" w:sz="6" w:space="0" w:color="auto"/>
              <w:left w:val="single" w:sz="6" w:space="0" w:color="auto"/>
              <w:bottom w:val="single" w:sz="6" w:space="0" w:color="auto"/>
              <w:right w:val="single" w:sz="6" w:space="0" w:color="auto"/>
            </w:tcBorders>
            <w:hideMark/>
          </w:tcPr>
          <w:p w14:paraId="2035BF85"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15-75*</w:t>
            </w:r>
          </w:p>
        </w:tc>
        <w:tc>
          <w:tcPr>
            <w:tcW w:w="1543" w:type="dxa"/>
            <w:tcBorders>
              <w:top w:val="single" w:sz="6" w:space="0" w:color="auto"/>
              <w:left w:val="single" w:sz="6" w:space="0" w:color="auto"/>
              <w:bottom w:val="single" w:sz="6" w:space="0" w:color="auto"/>
              <w:right w:val="single" w:sz="6" w:space="0" w:color="auto"/>
            </w:tcBorders>
            <w:hideMark/>
          </w:tcPr>
          <w:p w14:paraId="490121F0"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1</w:t>
            </w:r>
          </w:p>
        </w:tc>
        <w:tc>
          <w:tcPr>
            <w:tcW w:w="1575" w:type="dxa"/>
            <w:tcBorders>
              <w:top w:val="single" w:sz="6" w:space="0" w:color="auto"/>
              <w:left w:val="single" w:sz="6" w:space="0" w:color="auto"/>
              <w:bottom w:val="single" w:sz="6" w:space="0" w:color="auto"/>
              <w:right w:val="single" w:sz="6" w:space="0" w:color="auto"/>
            </w:tcBorders>
            <w:hideMark/>
          </w:tcPr>
          <w:p w14:paraId="4B7FDF1C"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r>
      <w:tr w:rsidR="002C0E6B" w:rsidRPr="00401CFB" w14:paraId="580CA42C" w14:textId="77777777" w:rsidTr="00802A47">
        <w:trPr>
          <w:cantSplit/>
        </w:trPr>
        <w:tc>
          <w:tcPr>
            <w:tcW w:w="1031" w:type="dxa"/>
            <w:vMerge/>
            <w:tcBorders>
              <w:top w:val="single" w:sz="6" w:space="0" w:color="auto"/>
              <w:left w:val="single" w:sz="6" w:space="0" w:color="auto"/>
              <w:bottom w:val="nil"/>
              <w:right w:val="single" w:sz="6" w:space="0" w:color="auto"/>
            </w:tcBorders>
            <w:vAlign w:val="center"/>
            <w:hideMark/>
          </w:tcPr>
          <w:p w14:paraId="0937CA72"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3C5E27F8" w14:textId="77777777" w:rsidR="002C0E6B" w:rsidRPr="00401CFB" w:rsidRDefault="002C0E6B" w:rsidP="004A7E4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w:t>
            </w:r>
            <w:r w:rsidRPr="00401CFB">
              <w:rPr>
                <w:rFonts w:ascii="Times New Roman" w:eastAsia="Times New Roman" w:hAnsi="Times New Roman" w:cs="Times New Roman"/>
                <w:sz w:val="24"/>
                <w:szCs w:val="24"/>
                <w:lang w:eastAsia="ru-RU"/>
              </w:rPr>
              <w:t>б</w:t>
            </w:r>
            <w:r w:rsidRPr="00401CFB">
              <w:rPr>
                <w:rFonts w:ascii="Times New Roman" w:eastAsia="Times New Roman" w:hAnsi="Times New Roman" w:cs="Times New Roman"/>
                <w:noProof/>
                <w:sz w:val="24"/>
                <w:szCs w:val="24"/>
                <w:lang w:eastAsia="ru-RU"/>
              </w:rPr>
              <w:t xml:space="preserve"> (140-174)</w:t>
            </w:r>
          </w:p>
        </w:tc>
        <w:tc>
          <w:tcPr>
            <w:tcW w:w="977" w:type="dxa"/>
            <w:tcBorders>
              <w:top w:val="single" w:sz="6" w:space="0" w:color="auto"/>
              <w:left w:val="single" w:sz="6" w:space="0" w:color="auto"/>
              <w:bottom w:val="single" w:sz="6" w:space="0" w:color="auto"/>
              <w:right w:val="single" w:sz="6" w:space="0" w:color="auto"/>
            </w:tcBorders>
            <w:hideMark/>
          </w:tcPr>
          <w:p w14:paraId="0330238C"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19,0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20,9</w:t>
            </w:r>
          </w:p>
        </w:tc>
        <w:tc>
          <w:tcPr>
            <w:tcW w:w="1023" w:type="dxa"/>
            <w:tcBorders>
              <w:top w:val="single" w:sz="6" w:space="0" w:color="auto"/>
              <w:left w:val="single" w:sz="6" w:space="0" w:color="auto"/>
              <w:bottom w:val="single" w:sz="6" w:space="0" w:color="auto"/>
              <w:right w:val="single" w:sz="6" w:space="0" w:color="auto"/>
            </w:tcBorders>
            <w:hideMark/>
          </w:tcPr>
          <w:p w14:paraId="68D06C27" w14:textId="77777777" w:rsidR="002C0E6B" w:rsidRPr="00401CFB" w:rsidRDefault="002C0E6B" w:rsidP="004A7E4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23,1</w:t>
            </w:r>
            <w:r w:rsidRPr="00401CFB">
              <w:rPr>
                <w:rFonts w:ascii="Times New Roman" w:eastAsia="Times New Roman" w:hAnsi="Times New Roman" w:cs="Times New Roman"/>
                <w:sz w:val="24"/>
                <w:szCs w:val="24"/>
                <w:lang w:eastAsia="ru-RU"/>
              </w:rPr>
              <w:t>-24</w:t>
            </w:r>
            <w:r w:rsidRPr="00401CFB">
              <w:rPr>
                <w:rFonts w:ascii="Times New Roman" w:eastAsia="Times New Roman" w:hAnsi="Times New Roman" w:cs="Times New Roman"/>
                <w:sz w:val="24"/>
                <w:szCs w:val="24"/>
                <w:lang w:val="en-US" w:eastAsia="ru-RU"/>
              </w:rPr>
              <w:sym w:font="Symbol" w:char="F02C"/>
            </w:r>
            <w:r w:rsidRPr="00401CFB">
              <w:rPr>
                <w:rFonts w:ascii="Times New Roman" w:eastAsia="Times New Roman" w:hAnsi="Times New Roman" w:cs="Times New Roman"/>
                <w:sz w:val="24"/>
                <w:szCs w:val="24"/>
                <w:lang w:eastAsia="ru-RU"/>
              </w:rPr>
              <w:t>0</w:t>
            </w:r>
          </w:p>
        </w:tc>
        <w:tc>
          <w:tcPr>
            <w:tcW w:w="1245" w:type="dxa"/>
            <w:tcBorders>
              <w:top w:val="single" w:sz="6" w:space="0" w:color="auto"/>
              <w:left w:val="single" w:sz="6" w:space="0" w:color="auto"/>
              <w:bottom w:val="single" w:sz="6" w:space="0" w:color="auto"/>
              <w:right w:val="single" w:sz="6" w:space="0" w:color="auto"/>
            </w:tcBorders>
            <w:hideMark/>
          </w:tcPr>
          <w:p w14:paraId="1ED1FA26"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18,0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25,0</w:t>
            </w:r>
          </w:p>
        </w:tc>
        <w:tc>
          <w:tcPr>
            <w:tcW w:w="1276" w:type="dxa"/>
            <w:tcBorders>
              <w:top w:val="single" w:sz="6" w:space="0" w:color="auto"/>
              <w:left w:val="single" w:sz="6" w:space="0" w:color="auto"/>
              <w:bottom w:val="single" w:sz="6" w:space="0" w:color="auto"/>
              <w:right w:val="single" w:sz="6" w:space="0" w:color="auto"/>
            </w:tcBorders>
            <w:hideMark/>
          </w:tcPr>
          <w:p w14:paraId="78765673" w14:textId="77777777" w:rsidR="002C0E6B" w:rsidRPr="00401CFB" w:rsidRDefault="002C0E6B" w:rsidP="004A7E41">
            <w:pPr>
              <w:spacing w:after="0" w:line="240" w:lineRule="auto"/>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6EDF6107"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c>
          <w:tcPr>
            <w:tcW w:w="1575" w:type="dxa"/>
            <w:tcBorders>
              <w:top w:val="single" w:sz="6" w:space="0" w:color="auto"/>
              <w:left w:val="single" w:sz="6" w:space="0" w:color="auto"/>
              <w:bottom w:val="single" w:sz="6" w:space="0" w:color="auto"/>
              <w:right w:val="single" w:sz="6" w:space="0" w:color="auto"/>
            </w:tcBorders>
            <w:hideMark/>
          </w:tcPr>
          <w:p w14:paraId="0A9A2F13"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r>
      <w:tr w:rsidR="002C0E6B" w:rsidRPr="00401CFB" w14:paraId="1B28EDE6" w14:textId="77777777" w:rsidTr="00802A47">
        <w:trPr>
          <w:cantSplit/>
        </w:trPr>
        <w:tc>
          <w:tcPr>
            <w:tcW w:w="1031" w:type="dxa"/>
            <w:vMerge/>
            <w:tcBorders>
              <w:top w:val="single" w:sz="6" w:space="0" w:color="auto"/>
              <w:left w:val="single" w:sz="6" w:space="0" w:color="auto"/>
              <w:bottom w:val="nil"/>
              <w:right w:val="single" w:sz="6" w:space="0" w:color="auto"/>
            </w:tcBorders>
            <w:vAlign w:val="center"/>
            <w:hideMark/>
          </w:tcPr>
          <w:p w14:paraId="780315A1"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2961C60A"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II</w:t>
            </w:r>
            <w:r w:rsidRPr="00401CFB">
              <w:rPr>
                <w:rFonts w:ascii="Times New Roman" w:eastAsia="Times New Roman" w:hAnsi="Times New Roman" w:cs="Times New Roman"/>
                <w:sz w:val="24"/>
                <w:szCs w:val="24"/>
                <w:lang w:eastAsia="ru-RU"/>
              </w:rPr>
              <w:t>а</w:t>
            </w:r>
            <w:r w:rsidRPr="00401CFB">
              <w:rPr>
                <w:rFonts w:ascii="Times New Roman" w:eastAsia="Times New Roman" w:hAnsi="Times New Roman" w:cs="Times New Roman"/>
                <w:noProof/>
                <w:sz w:val="24"/>
                <w:szCs w:val="24"/>
                <w:lang w:eastAsia="ru-RU"/>
              </w:rPr>
              <w:t xml:space="preserve"> (175-232)</w:t>
            </w:r>
          </w:p>
        </w:tc>
        <w:tc>
          <w:tcPr>
            <w:tcW w:w="977" w:type="dxa"/>
            <w:tcBorders>
              <w:top w:val="single" w:sz="6" w:space="0" w:color="auto"/>
              <w:left w:val="single" w:sz="6" w:space="0" w:color="auto"/>
              <w:bottom w:val="single" w:sz="6" w:space="0" w:color="auto"/>
              <w:right w:val="single" w:sz="6" w:space="0" w:color="auto"/>
            </w:tcBorders>
            <w:hideMark/>
          </w:tcPr>
          <w:p w14:paraId="26F72D8C"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17,0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18,9</w:t>
            </w:r>
          </w:p>
        </w:tc>
        <w:tc>
          <w:tcPr>
            <w:tcW w:w="1023" w:type="dxa"/>
            <w:tcBorders>
              <w:top w:val="single" w:sz="6" w:space="0" w:color="auto"/>
              <w:left w:val="single" w:sz="6" w:space="0" w:color="auto"/>
              <w:bottom w:val="single" w:sz="6" w:space="0" w:color="auto"/>
              <w:right w:val="single" w:sz="6" w:space="0" w:color="auto"/>
            </w:tcBorders>
            <w:hideMark/>
          </w:tcPr>
          <w:p w14:paraId="739B2B5F"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21,1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23,0</w:t>
            </w:r>
          </w:p>
        </w:tc>
        <w:tc>
          <w:tcPr>
            <w:tcW w:w="1245" w:type="dxa"/>
            <w:tcBorders>
              <w:top w:val="single" w:sz="6" w:space="0" w:color="auto"/>
              <w:left w:val="single" w:sz="6" w:space="0" w:color="auto"/>
              <w:bottom w:val="single" w:sz="6" w:space="0" w:color="auto"/>
              <w:right w:val="single" w:sz="6" w:space="0" w:color="auto"/>
            </w:tcBorders>
            <w:hideMark/>
          </w:tcPr>
          <w:p w14:paraId="22DBE1B6"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16,0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24,0</w:t>
            </w:r>
          </w:p>
        </w:tc>
        <w:tc>
          <w:tcPr>
            <w:tcW w:w="1276" w:type="dxa"/>
            <w:tcBorders>
              <w:top w:val="single" w:sz="6" w:space="0" w:color="auto"/>
              <w:left w:val="single" w:sz="6" w:space="0" w:color="auto"/>
              <w:bottom w:val="single" w:sz="6" w:space="0" w:color="auto"/>
              <w:right w:val="single" w:sz="6" w:space="0" w:color="auto"/>
            </w:tcBorders>
            <w:hideMark/>
          </w:tcPr>
          <w:p w14:paraId="686EC2E1"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7C3721AE"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c>
          <w:tcPr>
            <w:tcW w:w="1575" w:type="dxa"/>
            <w:tcBorders>
              <w:top w:val="single" w:sz="6" w:space="0" w:color="auto"/>
              <w:left w:val="single" w:sz="6" w:space="0" w:color="auto"/>
              <w:bottom w:val="single" w:sz="6" w:space="0" w:color="auto"/>
              <w:right w:val="single" w:sz="6" w:space="0" w:color="auto"/>
            </w:tcBorders>
            <w:hideMark/>
          </w:tcPr>
          <w:p w14:paraId="6A13F849"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0,3</w:t>
            </w:r>
          </w:p>
        </w:tc>
      </w:tr>
      <w:tr w:rsidR="002C0E6B" w:rsidRPr="00401CFB" w14:paraId="44AE3C8D" w14:textId="77777777" w:rsidTr="00802A47">
        <w:trPr>
          <w:cantSplit/>
        </w:trPr>
        <w:tc>
          <w:tcPr>
            <w:tcW w:w="1031" w:type="dxa"/>
            <w:vMerge/>
            <w:tcBorders>
              <w:top w:val="single" w:sz="6" w:space="0" w:color="auto"/>
              <w:left w:val="single" w:sz="6" w:space="0" w:color="auto"/>
              <w:bottom w:val="nil"/>
              <w:right w:val="single" w:sz="6" w:space="0" w:color="auto"/>
            </w:tcBorders>
            <w:vAlign w:val="center"/>
            <w:hideMark/>
          </w:tcPr>
          <w:p w14:paraId="0C3B612E"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5D0BE645"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II</w:t>
            </w:r>
            <w:r w:rsidRPr="00401CFB">
              <w:rPr>
                <w:rFonts w:ascii="Times New Roman" w:eastAsia="Times New Roman" w:hAnsi="Times New Roman" w:cs="Times New Roman"/>
                <w:sz w:val="24"/>
                <w:szCs w:val="24"/>
                <w:lang w:eastAsia="ru-RU"/>
              </w:rPr>
              <w:t>б</w:t>
            </w:r>
            <w:r w:rsidRPr="00401CFB">
              <w:rPr>
                <w:rFonts w:ascii="Times New Roman" w:eastAsia="Times New Roman" w:hAnsi="Times New Roman" w:cs="Times New Roman"/>
                <w:noProof/>
                <w:sz w:val="24"/>
                <w:szCs w:val="24"/>
                <w:lang w:eastAsia="ru-RU"/>
              </w:rPr>
              <w:t xml:space="preserve"> (233-290)</w:t>
            </w:r>
          </w:p>
        </w:tc>
        <w:tc>
          <w:tcPr>
            <w:tcW w:w="977" w:type="dxa"/>
            <w:tcBorders>
              <w:top w:val="single" w:sz="6" w:space="0" w:color="auto"/>
              <w:left w:val="single" w:sz="6" w:space="0" w:color="auto"/>
              <w:bottom w:val="single" w:sz="6" w:space="0" w:color="auto"/>
              <w:right w:val="single" w:sz="6" w:space="0" w:color="auto"/>
            </w:tcBorders>
            <w:hideMark/>
          </w:tcPr>
          <w:p w14:paraId="2C8DC6A0"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16</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9</w:t>
            </w:r>
          </w:p>
        </w:tc>
        <w:tc>
          <w:tcPr>
            <w:tcW w:w="1023" w:type="dxa"/>
            <w:tcBorders>
              <w:top w:val="single" w:sz="6" w:space="0" w:color="auto"/>
              <w:left w:val="single" w:sz="6" w:space="0" w:color="auto"/>
              <w:bottom w:val="single" w:sz="6" w:space="0" w:color="auto"/>
              <w:right w:val="single" w:sz="6" w:space="0" w:color="auto"/>
            </w:tcBorders>
            <w:hideMark/>
          </w:tcPr>
          <w:p w14:paraId="5609AEA2"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19,1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22,0</w:t>
            </w:r>
          </w:p>
        </w:tc>
        <w:tc>
          <w:tcPr>
            <w:tcW w:w="1245" w:type="dxa"/>
            <w:tcBorders>
              <w:top w:val="single" w:sz="6" w:space="0" w:color="auto"/>
              <w:left w:val="single" w:sz="6" w:space="0" w:color="auto"/>
              <w:bottom w:val="single" w:sz="6" w:space="0" w:color="auto"/>
              <w:right w:val="single" w:sz="6" w:space="0" w:color="auto"/>
            </w:tcBorders>
            <w:hideMark/>
          </w:tcPr>
          <w:p w14:paraId="4C7D53C5"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14,0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23,0</w:t>
            </w:r>
          </w:p>
        </w:tc>
        <w:tc>
          <w:tcPr>
            <w:tcW w:w="1276" w:type="dxa"/>
            <w:tcBorders>
              <w:top w:val="single" w:sz="6" w:space="0" w:color="auto"/>
              <w:left w:val="single" w:sz="6" w:space="0" w:color="auto"/>
              <w:bottom w:val="single" w:sz="6" w:space="0" w:color="auto"/>
              <w:right w:val="single" w:sz="6" w:space="0" w:color="auto"/>
            </w:tcBorders>
            <w:hideMark/>
          </w:tcPr>
          <w:p w14:paraId="7F037B03"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15-75</w:t>
            </w:r>
          </w:p>
        </w:tc>
        <w:tc>
          <w:tcPr>
            <w:tcW w:w="1543" w:type="dxa"/>
            <w:tcBorders>
              <w:top w:val="single" w:sz="6" w:space="0" w:color="auto"/>
              <w:left w:val="single" w:sz="6" w:space="0" w:color="auto"/>
              <w:bottom w:val="single" w:sz="6" w:space="0" w:color="auto"/>
              <w:right w:val="single" w:sz="6" w:space="0" w:color="auto"/>
            </w:tcBorders>
            <w:hideMark/>
          </w:tcPr>
          <w:p w14:paraId="4393291C"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c>
          <w:tcPr>
            <w:tcW w:w="1575" w:type="dxa"/>
            <w:tcBorders>
              <w:top w:val="single" w:sz="6" w:space="0" w:color="auto"/>
              <w:left w:val="single" w:sz="6" w:space="0" w:color="auto"/>
              <w:bottom w:val="single" w:sz="6" w:space="0" w:color="auto"/>
              <w:right w:val="single" w:sz="6" w:space="0" w:color="auto"/>
            </w:tcBorders>
            <w:hideMark/>
          </w:tcPr>
          <w:p w14:paraId="7F9CFD4C"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0,4</w:t>
            </w:r>
          </w:p>
        </w:tc>
      </w:tr>
      <w:tr w:rsidR="002C0E6B" w:rsidRPr="00401CFB" w14:paraId="3C99FDB8" w14:textId="77777777" w:rsidTr="00802A47">
        <w:trPr>
          <w:cantSplit/>
        </w:trPr>
        <w:tc>
          <w:tcPr>
            <w:tcW w:w="1031" w:type="dxa"/>
            <w:vMerge/>
            <w:tcBorders>
              <w:top w:val="single" w:sz="6" w:space="0" w:color="auto"/>
              <w:left w:val="single" w:sz="6" w:space="0" w:color="auto"/>
              <w:bottom w:val="nil"/>
              <w:right w:val="single" w:sz="6" w:space="0" w:color="auto"/>
            </w:tcBorders>
            <w:vAlign w:val="center"/>
            <w:hideMark/>
          </w:tcPr>
          <w:p w14:paraId="6B55D572"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56EA69A7"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val="en-US" w:eastAsia="ru-RU"/>
              </w:rPr>
              <w:t>III</w:t>
            </w:r>
            <w:r w:rsidRPr="00401CFB">
              <w:rPr>
                <w:rFonts w:ascii="Times New Roman" w:eastAsia="Times New Roman" w:hAnsi="Times New Roman" w:cs="Times New Roman"/>
                <w:sz w:val="24"/>
                <w:szCs w:val="24"/>
                <w:lang w:eastAsia="ru-RU"/>
              </w:rPr>
              <w:t xml:space="preserve"> (более</w:t>
            </w:r>
            <w:r w:rsidRPr="00401CFB">
              <w:rPr>
                <w:rFonts w:ascii="Times New Roman" w:eastAsia="Times New Roman" w:hAnsi="Times New Roman" w:cs="Times New Roman"/>
                <w:noProof/>
                <w:sz w:val="24"/>
                <w:szCs w:val="24"/>
                <w:lang w:eastAsia="ru-RU"/>
              </w:rPr>
              <w:t xml:space="preserve"> 290)</w:t>
            </w:r>
          </w:p>
        </w:tc>
        <w:tc>
          <w:tcPr>
            <w:tcW w:w="977" w:type="dxa"/>
            <w:tcBorders>
              <w:top w:val="single" w:sz="6" w:space="0" w:color="auto"/>
              <w:left w:val="single" w:sz="6" w:space="0" w:color="auto"/>
              <w:bottom w:val="single" w:sz="6" w:space="0" w:color="auto"/>
              <w:right w:val="single" w:sz="6" w:space="0" w:color="auto"/>
            </w:tcBorders>
            <w:hideMark/>
          </w:tcPr>
          <w:p w14:paraId="79E41397"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13,0-15,9</w:t>
            </w:r>
          </w:p>
        </w:tc>
        <w:tc>
          <w:tcPr>
            <w:tcW w:w="1023" w:type="dxa"/>
            <w:tcBorders>
              <w:top w:val="single" w:sz="6" w:space="0" w:color="auto"/>
              <w:left w:val="single" w:sz="6" w:space="0" w:color="auto"/>
              <w:bottom w:val="single" w:sz="6" w:space="0" w:color="auto"/>
              <w:right w:val="single" w:sz="6" w:space="0" w:color="auto"/>
            </w:tcBorders>
            <w:hideMark/>
          </w:tcPr>
          <w:p w14:paraId="3DD08596"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18,1-21,0</w:t>
            </w:r>
          </w:p>
        </w:tc>
        <w:tc>
          <w:tcPr>
            <w:tcW w:w="1245" w:type="dxa"/>
            <w:tcBorders>
              <w:top w:val="single" w:sz="6" w:space="0" w:color="auto"/>
              <w:left w:val="single" w:sz="6" w:space="0" w:color="auto"/>
              <w:bottom w:val="single" w:sz="6" w:space="0" w:color="auto"/>
              <w:right w:val="single" w:sz="6" w:space="0" w:color="auto"/>
            </w:tcBorders>
            <w:hideMark/>
          </w:tcPr>
          <w:p w14:paraId="03A19D8B"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12,0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22,0</w:t>
            </w:r>
          </w:p>
        </w:tc>
        <w:tc>
          <w:tcPr>
            <w:tcW w:w="1276" w:type="dxa"/>
            <w:tcBorders>
              <w:top w:val="single" w:sz="6" w:space="0" w:color="auto"/>
              <w:left w:val="single" w:sz="6" w:space="0" w:color="auto"/>
              <w:bottom w:val="single" w:sz="6" w:space="0" w:color="auto"/>
              <w:right w:val="single" w:sz="6" w:space="0" w:color="auto"/>
            </w:tcBorders>
            <w:hideMark/>
          </w:tcPr>
          <w:p w14:paraId="6A258D00"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3D9F18FC"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c>
          <w:tcPr>
            <w:tcW w:w="1575" w:type="dxa"/>
            <w:tcBorders>
              <w:top w:val="single" w:sz="6" w:space="0" w:color="auto"/>
              <w:left w:val="single" w:sz="6" w:space="0" w:color="auto"/>
              <w:bottom w:val="single" w:sz="6" w:space="0" w:color="auto"/>
              <w:right w:val="single" w:sz="6" w:space="0" w:color="auto"/>
            </w:tcBorders>
            <w:hideMark/>
          </w:tcPr>
          <w:p w14:paraId="1B8E492D"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4</w:t>
            </w:r>
          </w:p>
        </w:tc>
      </w:tr>
      <w:tr w:rsidR="002C0E6B" w:rsidRPr="00401CFB" w14:paraId="0AA2A081" w14:textId="77777777" w:rsidTr="00802A47">
        <w:trPr>
          <w:cantSplit/>
        </w:trPr>
        <w:tc>
          <w:tcPr>
            <w:tcW w:w="1031" w:type="dxa"/>
            <w:vMerge w:val="restart"/>
            <w:tcBorders>
              <w:top w:val="single" w:sz="6" w:space="0" w:color="auto"/>
              <w:left w:val="single" w:sz="6" w:space="0" w:color="auto"/>
              <w:bottom w:val="single" w:sz="6" w:space="0" w:color="auto"/>
              <w:right w:val="single" w:sz="6" w:space="0" w:color="auto"/>
            </w:tcBorders>
            <w:hideMark/>
          </w:tcPr>
          <w:p w14:paraId="7AA7426C"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Теплый</w:t>
            </w:r>
          </w:p>
        </w:tc>
        <w:tc>
          <w:tcPr>
            <w:tcW w:w="1149" w:type="dxa"/>
            <w:tcBorders>
              <w:top w:val="single" w:sz="6" w:space="0" w:color="auto"/>
              <w:left w:val="single" w:sz="6" w:space="0" w:color="auto"/>
              <w:bottom w:val="single" w:sz="6" w:space="0" w:color="auto"/>
              <w:right w:val="single" w:sz="6" w:space="0" w:color="auto"/>
            </w:tcBorders>
            <w:hideMark/>
          </w:tcPr>
          <w:p w14:paraId="7DAC2D7B"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sz w:val="24"/>
                <w:szCs w:val="24"/>
                <w:lang w:val="en-US" w:eastAsia="ru-RU"/>
              </w:rPr>
              <w:t>I</w:t>
            </w:r>
            <w:r w:rsidRPr="00401CFB">
              <w:rPr>
                <w:rFonts w:ascii="Times New Roman" w:eastAsia="Times New Roman" w:hAnsi="Times New Roman" w:cs="Times New Roman"/>
                <w:sz w:val="24"/>
                <w:szCs w:val="24"/>
                <w:lang w:eastAsia="ru-RU"/>
              </w:rPr>
              <w:t>а (до</w:t>
            </w:r>
            <w:r w:rsidRPr="00401CFB">
              <w:rPr>
                <w:rFonts w:ascii="Times New Roman" w:eastAsia="Times New Roman" w:hAnsi="Times New Roman" w:cs="Times New Roman"/>
                <w:noProof/>
                <w:sz w:val="24"/>
                <w:szCs w:val="24"/>
                <w:lang w:eastAsia="ru-RU"/>
              </w:rPr>
              <w:t xml:space="preserve"> 139)</w:t>
            </w:r>
          </w:p>
        </w:tc>
        <w:tc>
          <w:tcPr>
            <w:tcW w:w="977" w:type="dxa"/>
            <w:tcBorders>
              <w:top w:val="single" w:sz="6" w:space="0" w:color="auto"/>
              <w:left w:val="single" w:sz="6" w:space="0" w:color="auto"/>
              <w:bottom w:val="single" w:sz="6" w:space="0" w:color="auto"/>
              <w:right w:val="single" w:sz="6" w:space="0" w:color="auto"/>
            </w:tcBorders>
            <w:hideMark/>
          </w:tcPr>
          <w:p w14:paraId="5159B873"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21</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22,9</w:t>
            </w:r>
          </w:p>
        </w:tc>
        <w:tc>
          <w:tcPr>
            <w:tcW w:w="1023" w:type="dxa"/>
            <w:tcBorders>
              <w:top w:val="single" w:sz="6" w:space="0" w:color="auto"/>
              <w:left w:val="single" w:sz="6" w:space="0" w:color="auto"/>
              <w:bottom w:val="single" w:sz="6" w:space="0" w:color="auto"/>
              <w:right w:val="single" w:sz="6" w:space="0" w:color="auto"/>
            </w:tcBorders>
            <w:hideMark/>
          </w:tcPr>
          <w:p w14:paraId="7A05FBD9"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25</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28,0</w:t>
            </w:r>
          </w:p>
        </w:tc>
        <w:tc>
          <w:tcPr>
            <w:tcW w:w="1245" w:type="dxa"/>
            <w:tcBorders>
              <w:top w:val="single" w:sz="6" w:space="0" w:color="auto"/>
              <w:left w:val="single" w:sz="6" w:space="0" w:color="auto"/>
              <w:bottom w:val="single" w:sz="6" w:space="0" w:color="auto"/>
              <w:right w:val="single" w:sz="6" w:space="0" w:color="auto"/>
            </w:tcBorders>
            <w:hideMark/>
          </w:tcPr>
          <w:p w14:paraId="529BBF7F"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20,0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29,0</w:t>
            </w:r>
          </w:p>
        </w:tc>
        <w:tc>
          <w:tcPr>
            <w:tcW w:w="1276" w:type="dxa"/>
            <w:tcBorders>
              <w:top w:val="single" w:sz="6" w:space="0" w:color="auto"/>
              <w:left w:val="single" w:sz="6" w:space="0" w:color="auto"/>
              <w:bottom w:val="single" w:sz="6" w:space="0" w:color="auto"/>
              <w:right w:val="single" w:sz="6" w:space="0" w:color="auto"/>
            </w:tcBorders>
            <w:hideMark/>
          </w:tcPr>
          <w:p w14:paraId="3C0E5B28"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0DCBD637"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c>
          <w:tcPr>
            <w:tcW w:w="1575" w:type="dxa"/>
            <w:tcBorders>
              <w:top w:val="single" w:sz="6" w:space="0" w:color="auto"/>
              <w:left w:val="single" w:sz="6" w:space="0" w:color="auto"/>
              <w:bottom w:val="single" w:sz="6" w:space="0" w:color="auto"/>
              <w:right w:val="single" w:sz="6" w:space="0" w:color="auto"/>
            </w:tcBorders>
            <w:hideMark/>
          </w:tcPr>
          <w:p w14:paraId="5FE5B6CC"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r>
      <w:tr w:rsidR="002C0E6B" w:rsidRPr="00401CFB" w14:paraId="0CD0B3A2" w14:textId="77777777" w:rsidTr="00802A47">
        <w:trPr>
          <w:cantSplit/>
        </w:trPr>
        <w:tc>
          <w:tcPr>
            <w:tcW w:w="1031" w:type="dxa"/>
            <w:vMerge/>
            <w:tcBorders>
              <w:top w:val="single" w:sz="6" w:space="0" w:color="auto"/>
              <w:left w:val="single" w:sz="6" w:space="0" w:color="auto"/>
              <w:bottom w:val="single" w:sz="6" w:space="0" w:color="auto"/>
              <w:right w:val="single" w:sz="6" w:space="0" w:color="auto"/>
            </w:tcBorders>
            <w:vAlign w:val="center"/>
            <w:hideMark/>
          </w:tcPr>
          <w:p w14:paraId="1BF43A06"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0362C4C3"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w:t>
            </w:r>
            <w:r w:rsidRPr="00401CFB">
              <w:rPr>
                <w:rFonts w:ascii="Times New Roman" w:eastAsia="Times New Roman" w:hAnsi="Times New Roman" w:cs="Times New Roman"/>
                <w:sz w:val="24"/>
                <w:szCs w:val="24"/>
                <w:lang w:eastAsia="ru-RU"/>
              </w:rPr>
              <w:t>б</w:t>
            </w:r>
            <w:r w:rsidRPr="00401CFB">
              <w:rPr>
                <w:rFonts w:ascii="Times New Roman" w:eastAsia="Times New Roman" w:hAnsi="Times New Roman" w:cs="Times New Roman"/>
                <w:noProof/>
                <w:sz w:val="24"/>
                <w:szCs w:val="24"/>
                <w:lang w:eastAsia="ru-RU"/>
              </w:rPr>
              <w:t xml:space="preserve"> (140-174)</w:t>
            </w:r>
          </w:p>
        </w:tc>
        <w:tc>
          <w:tcPr>
            <w:tcW w:w="977" w:type="dxa"/>
            <w:tcBorders>
              <w:top w:val="single" w:sz="6" w:space="0" w:color="auto"/>
              <w:left w:val="single" w:sz="6" w:space="0" w:color="auto"/>
              <w:bottom w:val="single" w:sz="6" w:space="0" w:color="auto"/>
              <w:right w:val="single" w:sz="6" w:space="0" w:color="auto"/>
            </w:tcBorders>
            <w:hideMark/>
          </w:tcPr>
          <w:p w14:paraId="7F231260"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20,0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21,9</w:t>
            </w:r>
          </w:p>
        </w:tc>
        <w:tc>
          <w:tcPr>
            <w:tcW w:w="1023" w:type="dxa"/>
            <w:tcBorders>
              <w:top w:val="single" w:sz="6" w:space="0" w:color="auto"/>
              <w:left w:val="single" w:sz="6" w:space="0" w:color="auto"/>
              <w:bottom w:val="single" w:sz="6" w:space="0" w:color="auto"/>
              <w:right w:val="single" w:sz="6" w:space="0" w:color="auto"/>
            </w:tcBorders>
            <w:hideMark/>
          </w:tcPr>
          <w:p w14:paraId="7F84ED26"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24,1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28,0</w:t>
            </w:r>
          </w:p>
        </w:tc>
        <w:tc>
          <w:tcPr>
            <w:tcW w:w="1245" w:type="dxa"/>
            <w:tcBorders>
              <w:top w:val="single" w:sz="6" w:space="0" w:color="auto"/>
              <w:left w:val="single" w:sz="6" w:space="0" w:color="auto"/>
              <w:bottom w:val="single" w:sz="6" w:space="0" w:color="auto"/>
              <w:right w:val="single" w:sz="6" w:space="0" w:color="auto"/>
            </w:tcBorders>
            <w:hideMark/>
          </w:tcPr>
          <w:p w14:paraId="298AC9CF"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19,0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29,0</w:t>
            </w:r>
          </w:p>
        </w:tc>
        <w:tc>
          <w:tcPr>
            <w:tcW w:w="1276" w:type="dxa"/>
            <w:tcBorders>
              <w:top w:val="single" w:sz="6" w:space="0" w:color="auto"/>
              <w:left w:val="single" w:sz="6" w:space="0" w:color="auto"/>
              <w:bottom w:val="single" w:sz="6" w:space="0" w:color="auto"/>
              <w:right w:val="single" w:sz="6" w:space="0" w:color="auto"/>
            </w:tcBorders>
            <w:hideMark/>
          </w:tcPr>
          <w:p w14:paraId="4C6CDF8B"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07C8AD11"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c>
          <w:tcPr>
            <w:tcW w:w="1575" w:type="dxa"/>
            <w:tcBorders>
              <w:top w:val="single" w:sz="6" w:space="0" w:color="auto"/>
              <w:left w:val="single" w:sz="6" w:space="0" w:color="auto"/>
              <w:bottom w:val="single" w:sz="6" w:space="0" w:color="auto"/>
              <w:right w:val="single" w:sz="6" w:space="0" w:color="auto"/>
            </w:tcBorders>
            <w:hideMark/>
          </w:tcPr>
          <w:p w14:paraId="38A42949"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0,3</w:t>
            </w:r>
          </w:p>
        </w:tc>
      </w:tr>
      <w:tr w:rsidR="002C0E6B" w:rsidRPr="00401CFB" w14:paraId="5E071BB2" w14:textId="77777777" w:rsidTr="00802A47">
        <w:trPr>
          <w:cantSplit/>
        </w:trPr>
        <w:tc>
          <w:tcPr>
            <w:tcW w:w="1031" w:type="dxa"/>
            <w:vMerge/>
            <w:tcBorders>
              <w:top w:val="single" w:sz="6" w:space="0" w:color="auto"/>
              <w:left w:val="single" w:sz="6" w:space="0" w:color="auto"/>
              <w:bottom w:val="single" w:sz="6" w:space="0" w:color="auto"/>
              <w:right w:val="single" w:sz="6" w:space="0" w:color="auto"/>
            </w:tcBorders>
            <w:vAlign w:val="center"/>
            <w:hideMark/>
          </w:tcPr>
          <w:p w14:paraId="3D8806B9"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2676BBE1"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II</w:t>
            </w:r>
            <w:r w:rsidRPr="00401CFB">
              <w:rPr>
                <w:rFonts w:ascii="Times New Roman" w:eastAsia="Times New Roman" w:hAnsi="Times New Roman" w:cs="Times New Roman"/>
                <w:sz w:val="24"/>
                <w:szCs w:val="24"/>
                <w:lang w:eastAsia="ru-RU"/>
              </w:rPr>
              <w:t>а</w:t>
            </w:r>
            <w:r w:rsidRPr="00401CFB">
              <w:rPr>
                <w:rFonts w:ascii="Times New Roman" w:eastAsia="Times New Roman" w:hAnsi="Times New Roman" w:cs="Times New Roman"/>
                <w:noProof/>
                <w:sz w:val="24"/>
                <w:szCs w:val="24"/>
                <w:lang w:eastAsia="ru-RU"/>
              </w:rPr>
              <w:t xml:space="preserve"> (175-232)</w:t>
            </w:r>
          </w:p>
        </w:tc>
        <w:tc>
          <w:tcPr>
            <w:tcW w:w="977" w:type="dxa"/>
            <w:tcBorders>
              <w:top w:val="single" w:sz="6" w:space="0" w:color="auto"/>
              <w:left w:val="single" w:sz="6" w:space="0" w:color="auto"/>
              <w:bottom w:val="single" w:sz="6" w:space="0" w:color="auto"/>
              <w:right w:val="single" w:sz="6" w:space="0" w:color="auto"/>
            </w:tcBorders>
            <w:hideMark/>
          </w:tcPr>
          <w:p w14:paraId="341263F5"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18,0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19</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9</w:t>
            </w:r>
          </w:p>
        </w:tc>
        <w:tc>
          <w:tcPr>
            <w:tcW w:w="1023" w:type="dxa"/>
            <w:tcBorders>
              <w:top w:val="single" w:sz="6" w:space="0" w:color="auto"/>
              <w:left w:val="single" w:sz="6" w:space="0" w:color="auto"/>
              <w:bottom w:val="single" w:sz="6" w:space="0" w:color="auto"/>
              <w:right w:val="single" w:sz="6" w:space="0" w:color="auto"/>
            </w:tcBorders>
            <w:hideMark/>
          </w:tcPr>
          <w:p w14:paraId="409170D7"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22,1-27</w:t>
            </w:r>
            <w:r w:rsidRPr="00401CFB">
              <w:rPr>
                <w:rFonts w:ascii="Times New Roman" w:eastAsia="Times New Roman" w:hAnsi="Times New Roman" w:cs="Times New Roman"/>
                <w:noProof/>
                <w:sz w:val="24"/>
                <w:szCs w:val="24"/>
                <w:lang w:eastAsia="ru-RU"/>
              </w:rPr>
              <w:sym w:font="Symbol" w:char="F02C"/>
            </w:r>
            <w:r w:rsidRPr="00401CFB">
              <w:rPr>
                <w:rFonts w:ascii="Times New Roman" w:eastAsia="Times New Roman" w:hAnsi="Times New Roman" w:cs="Times New Roman"/>
                <w:noProof/>
                <w:sz w:val="24"/>
                <w:szCs w:val="24"/>
                <w:lang w:eastAsia="ru-RU"/>
              </w:rPr>
              <w:t>0</w:t>
            </w:r>
          </w:p>
        </w:tc>
        <w:tc>
          <w:tcPr>
            <w:tcW w:w="1245" w:type="dxa"/>
            <w:tcBorders>
              <w:top w:val="single" w:sz="6" w:space="0" w:color="auto"/>
              <w:left w:val="single" w:sz="6" w:space="0" w:color="auto"/>
              <w:bottom w:val="single" w:sz="6" w:space="0" w:color="auto"/>
              <w:right w:val="single" w:sz="6" w:space="0" w:color="auto"/>
            </w:tcBorders>
            <w:hideMark/>
          </w:tcPr>
          <w:p w14:paraId="26A2C2D8"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17,0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28,0</w:t>
            </w:r>
          </w:p>
        </w:tc>
        <w:tc>
          <w:tcPr>
            <w:tcW w:w="1276" w:type="dxa"/>
            <w:tcBorders>
              <w:top w:val="single" w:sz="6" w:space="0" w:color="auto"/>
              <w:left w:val="single" w:sz="6" w:space="0" w:color="auto"/>
              <w:bottom w:val="single" w:sz="6" w:space="0" w:color="auto"/>
              <w:right w:val="single" w:sz="6" w:space="0" w:color="auto"/>
            </w:tcBorders>
            <w:hideMark/>
          </w:tcPr>
          <w:p w14:paraId="4D19B109"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75*</w:t>
            </w:r>
          </w:p>
        </w:tc>
        <w:tc>
          <w:tcPr>
            <w:tcW w:w="1543" w:type="dxa"/>
            <w:tcBorders>
              <w:top w:val="single" w:sz="6" w:space="0" w:color="auto"/>
              <w:left w:val="single" w:sz="6" w:space="0" w:color="auto"/>
              <w:bottom w:val="single" w:sz="6" w:space="0" w:color="auto"/>
              <w:right w:val="single" w:sz="6" w:space="0" w:color="auto"/>
            </w:tcBorders>
            <w:hideMark/>
          </w:tcPr>
          <w:p w14:paraId="6DA97491"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0,1</w:t>
            </w:r>
          </w:p>
        </w:tc>
        <w:tc>
          <w:tcPr>
            <w:tcW w:w="1575" w:type="dxa"/>
            <w:tcBorders>
              <w:top w:val="single" w:sz="6" w:space="0" w:color="auto"/>
              <w:left w:val="single" w:sz="6" w:space="0" w:color="auto"/>
              <w:bottom w:val="single" w:sz="6" w:space="0" w:color="auto"/>
              <w:right w:val="single" w:sz="6" w:space="0" w:color="auto"/>
            </w:tcBorders>
            <w:hideMark/>
          </w:tcPr>
          <w:p w14:paraId="18E9D7C3"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0,4</w:t>
            </w:r>
          </w:p>
        </w:tc>
      </w:tr>
      <w:tr w:rsidR="002C0E6B" w:rsidRPr="00401CFB" w14:paraId="3D96681C" w14:textId="77777777" w:rsidTr="00802A47">
        <w:trPr>
          <w:cantSplit/>
        </w:trPr>
        <w:tc>
          <w:tcPr>
            <w:tcW w:w="1031" w:type="dxa"/>
            <w:vMerge/>
            <w:tcBorders>
              <w:top w:val="single" w:sz="6" w:space="0" w:color="auto"/>
              <w:left w:val="single" w:sz="6" w:space="0" w:color="auto"/>
              <w:bottom w:val="single" w:sz="6" w:space="0" w:color="auto"/>
              <w:right w:val="single" w:sz="6" w:space="0" w:color="auto"/>
            </w:tcBorders>
            <w:vAlign w:val="center"/>
            <w:hideMark/>
          </w:tcPr>
          <w:p w14:paraId="51BE5CEC"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0EFF9ABC"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noProof/>
                <w:sz w:val="24"/>
                <w:szCs w:val="24"/>
                <w:lang w:eastAsia="ru-RU"/>
              </w:rPr>
              <w:t>II</w:t>
            </w:r>
            <w:r w:rsidRPr="00401CFB">
              <w:rPr>
                <w:rFonts w:ascii="Times New Roman" w:eastAsia="Times New Roman" w:hAnsi="Times New Roman" w:cs="Times New Roman"/>
                <w:sz w:val="24"/>
                <w:szCs w:val="24"/>
                <w:lang w:eastAsia="ru-RU"/>
              </w:rPr>
              <w:t>б</w:t>
            </w:r>
            <w:r w:rsidRPr="00401CFB">
              <w:rPr>
                <w:rFonts w:ascii="Times New Roman" w:eastAsia="Times New Roman" w:hAnsi="Times New Roman" w:cs="Times New Roman"/>
                <w:noProof/>
                <w:sz w:val="24"/>
                <w:szCs w:val="24"/>
                <w:lang w:eastAsia="ru-RU"/>
              </w:rPr>
              <w:t xml:space="preserve"> (233-290)</w:t>
            </w:r>
          </w:p>
        </w:tc>
        <w:tc>
          <w:tcPr>
            <w:tcW w:w="977" w:type="dxa"/>
            <w:tcBorders>
              <w:top w:val="single" w:sz="6" w:space="0" w:color="auto"/>
              <w:left w:val="single" w:sz="6" w:space="0" w:color="auto"/>
              <w:bottom w:val="single" w:sz="6" w:space="0" w:color="auto"/>
              <w:right w:val="single" w:sz="6" w:space="0" w:color="auto"/>
            </w:tcBorders>
            <w:hideMark/>
          </w:tcPr>
          <w:p w14:paraId="7EDFDF55"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16,0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18,9</w:t>
            </w:r>
          </w:p>
        </w:tc>
        <w:tc>
          <w:tcPr>
            <w:tcW w:w="1023" w:type="dxa"/>
            <w:tcBorders>
              <w:top w:val="single" w:sz="6" w:space="0" w:color="auto"/>
              <w:left w:val="single" w:sz="6" w:space="0" w:color="auto"/>
              <w:bottom w:val="single" w:sz="6" w:space="0" w:color="auto"/>
              <w:right w:val="single" w:sz="6" w:space="0" w:color="auto"/>
            </w:tcBorders>
            <w:hideMark/>
          </w:tcPr>
          <w:p w14:paraId="6D87B331"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21,1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27,0</w:t>
            </w:r>
          </w:p>
        </w:tc>
        <w:tc>
          <w:tcPr>
            <w:tcW w:w="1245" w:type="dxa"/>
            <w:tcBorders>
              <w:top w:val="single" w:sz="6" w:space="0" w:color="auto"/>
              <w:left w:val="single" w:sz="6" w:space="0" w:color="auto"/>
              <w:bottom w:val="single" w:sz="6" w:space="0" w:color="auto"/>
              <w:right w:val="single" w:sz="6" w:space="0" w:color="auto"/>
            </w:tcBorders>
            <w:hideMark/>
          </w:tcPr>
          <w:p w14:paraId="09F24DA0"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15,0-28,0</w:t>
            </w:r>
          </w:p>
        </w:tc>
        <w:tc>
          <w:tcPr>
            <w:tcW w:w="1276" w:type="dxa"/>
            <w:tcBorders>
              <w:top w:val="single" w:sz="6" w:space="0" w:color="auto"/>
              <w:left w:val="single" w:sz="6" w:space="0" w:color="auto"/>
              <w:bottom w:val="single" w:sz="6" w:space="0" w:color="auto"/>
              <w:right w:val="single" w:sz="6" w:space="0" w:color="auto"/>
            </w:tcBorders>
            <w:hideMark/>
          </w:tcPr>
          <w:p w14:paraId="2F98991D"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15-75*</w:t>
            </w:r>
          </w:p>
        </w:tc>
        <w:tc>
          <w:tcPr>
            <w:tcW w:w="1543" w:type="dxa"/>
            <w:tcBorders>
              <w:top w:val="single" w:sz="6" w:space="0" w:color="auto"/>
              <w:left w:val="single" w:sz="6" w:space="0" w:color="auto"/>
              <w:bottom w:val="single" w:sz="6" w:space="0" w:color="auto"/>
              <w:right w:val="single" w:sz="6" w:space="0" w:color="auto"/>
            </w:tcBorders>
            <w:hideMark/>
          </w:tcPr>
          <w:p w14:paraId="0C36CAE6"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c>
          <w:tcPr>
            <w:tcW w:w="1575" w:type="dxa"/>
            <w:tcBorders>
              <w:top w:val="single" w:sz="6" w:space="0" w:color="auto"/>
              <w:left w:val="single" w:sz="6" w:space="0" w:color="auto"/>
              <w:bottom w:val="single" w:sz="6" w:space="0" w:color="auto"/>
              <w:right w:val="single" w:sz="6" w:space="0" w:color="auto"/>
            </w:tcBorders>
            <w:hideMark/>
          </w:tcPr>
          <w:p w14:paraId="2D129978"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0,5</w:t>
            </w:r>
          </w:p>
        </w:tc>
      </w:tr>
      <w:tr w:rsidR="002C0E6B" w:rsidRPr="00401CFB" w14:paraId="1D8FB50C" w14:textId="77777777" w:rsidTr="00802A47">
        <w:trPr>
          <w:cantSplit/>
        </w:trPr>
        <w:tc>
          <w:tcPr>
            <w:tcW w:w="1031" w:type="dxa"/>
            <w:vMerge/>
            <w:tcBorders>
              <w:top w:val="single" w:sz="6" w:space="0" w:color="auto"/>
              <w:left w:val="single" w:sz="6" w:space="0" w:color="auto"/>
              <w:bottom w:val="single" w:sz="6" w:space="0" w:color="auto"/>
              <w:right w:val="single" w:sz="6" w:space="0" w:color="auto"/>
            </w:tcBorders>
            <w:vAlign w:val="center"/>
            <w:hideMark/>
          </w:tcPr>
          <w:p w14:paraId="4E24DA01"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hideMark/>
          </w:tcPr>
          <w:p w14:paraId="76CC3E6A" w14:textId="77777777" w:rsidR="002C0E6B" w:rsidRPr="00401CFB" w:rsidRDefault="002C0E6B" w:rsidP="004A7E4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val="en-US" w:eastAsia="ru-RU"/>
              </w:rPr>
              <w:t>III</w:t>
            </w:r>
            <w:r w:rsidRPr="00401CFB">
              <w:rPr>
                <w:rFonts w:ascii="Times New Roman" w:eastAsia="Times New Roman" w:hAnsi="Times New Roman" w:cs="Times New Roman"/>
                <w:sz w:val="24"/>
                <w:szCs w:val="24"/>
                <w:lang w:eastAsia="ru-RU"/>
              </w:rPr>
              <w:t xml:space="preserve"> (более</w:t>
            </w:r>
            <w:r w:rsidRPr="00401CFB">
              <w:rPr>
                <w:rFonts w:ascii="Times New Roman" w:eastAsia="Times New Roman" w:hAnsi="Times New Roman" w:cs="Times New Roman"/>
                <w:noProof/>
                <w:sz w:val="24"/>
                <w:szCs w:val="24"/>
                <w:lang w:eastAsia="ru-RU"/>
              </w:rPr>
              <w:t xml:space="preserve"> 290)</w:t>
            </w:r>
          </w:p>
        </w:tc>
        <w:tc>
          <w:tcPr>
            <w:tcW w:w="977" w:type="dxa"/>
            <w:tcBorders>
              <w:top w:val="single" w:sz="6" w:space="0" w:color="auto"/>
              <w:left w:val="single" w:sz="6" w:space="0" w:color="auto"/>
              <w:bottom w:val="single" w:sz="6" w:space="0" w:color="auto"/>
              <w:right w:val="single" w:sz="6" w:space="0" w:color="auto"/>
            </w:tcBorders>
            <w:hideMark/>
          </w:tcPr>
          <w:p w14:paraId="1483517C"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17,9</w:t>
            </w:r>
          </w:p>
        </w:tc>
        <w:tc>
          <w:tcPr>
            <w:tcW w:w="1023" w:type="dxa"/>
            <w:tcBorders>
              <w:top w:val="single" w:sz="6" w:space="0" w:color="auto"/>
              <w:left w:val="single" w:sz="6" w:space="0" w:color="auto"/>
              <w:bottom w:val="single" w:sz="6" w:space="0" w:color="auto"/>
              <w:right w:val="single" w:sz="6" w:space="0" w:color="auto"/>
            </w:tcBorders>
            <w:hideMark/>
          </w:tcPr>
          <w:p w14:paraId="0CD9C7F5"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20,1</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26,0</w:t>
            </w:r>
          </w:p>
        </w:tc>
        <w:tc>
          <w:tcPr>
            <w:tcW w:w="1245" w:type="dxa"/>
            <w:tcBorders>
              <w:top w:val="single" w:sz="6" w:space="0" w:color="auto"/>
              <w:left w:val="single" w:sz="6" w:space="0" w:color="auto"/>
              <w:bottom w:val="single" w:sz="6" w:space="0" w:color="auto"/>
              <w:right w:val="single" w:sz="6" w:space="0" w:color="auto"/>
            </w:tcBorders>
            <w:hideMark/>
          </w:tcPr>
          <w:p w14:paraId="19D8C78A"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14,0</w:t>
            </w:r>
            <w:r w:rsidRPr="00401CFB">
              <w:rPr>
                <w:rFonts w:ascii="Times New Roman" w:eastAsia="Times New Roman" w:hAnsi="Times New Roman" w:cs="Times New Roman"/>
                <w:sz w:val="24"/>
                <w:szCs w:val="24"/>
                <w:lang w:eastAsia="ru-RU"/>
              </w:rPr>
              <w:t>-</w:t>
            </w:r>
            <w:r w:rsidRPr="00401CFB">
              <w:rPr>
                <w:rFonts w:ascii="Times New Roman" w:eastAsia="Times New Roman" w:hAnsi="Times New Roman" w:cs="Times New Roman"/>
                <w:noProof/>
                <w:sz w:val="24"/>
                <w:szCs w:val="24"/>
                <w:lang w:eastAsia="ru-RU"/>
              </w:rPr>
              <w:t>27,0</w:t>
            </w:r>
          </w:p>
        </w:tc>
        <w:tc>
          <w:tcPr>
            <w:tcW w:w="1276" w:type="dxa"/>
            <w:tcBorders>
              <w:top w:val="single" w:sz="6" w:space="0" w:color="auto"/>
              <w:left w:val="single" w:sz="6" w:space="0" w:color="auto"/>
              <w:bottom w:val="single" w:sz="6" w:space="0" w:color="auto"/>
              <w:right w:val="single" w:sz="6" w:space="0" w:color="auto"/>
            </w:tcBorders>
            <w:hideMark/>
          </w:tcPr>
          <w:p w14:paraId="2C6BC230" w14:textId="77777777" w:rsidR="002C0E6B" w:rsidRPr="00401CFB" w:rsidRDefault="002C0E6B" w:rsidP="004A7E41">
            <w:pPr>
              <w:spacing w:after="0" w:line="240" w:lineRule="auto"/>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15-75*</w:t>
            </w:r>
          </w:p>
        </w:tc>
        <w:tc>
          <w:tcPr>
            <w:tcW w:w="1543" w:type="dxa"/>
            <w:tcBorders>
              <w:top w:val="single" w:sz="6" w:space="0" w:color="auto"/>
              <w:left w:val="single" w:sz="6" w:space="0" w:color="auto"/>
              <w:bottom w:val="single" w:sz="6" w:space="0" w:color="auto"/>
              <w:right w:val="single" w:sz="6" w:space="0" w:color="auto"/>
            </w:tcBorders>
            <w:hideMark/>
          </w:tcPr>
          <w:p w14:paraId="3D058919"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0,2</w:t>
            </w:r>
          </w:p>
        </w:tc>
        <w:tc>
          <w:tcPr>
            <w:tcW w:w="1575" w:type="dxa"/>
            <w:tcBorders>
              <w:top w:val="single" w:sz="6" w:space="0" w:color="auto"/>
              <w:left w:val="single" w:sz="6" w:space="0" w:color="auto"/>
              <w:bottom w:val="single" w:sz="6" w:space="0" w:color="auto"/>
              <w:right w:val="single" w:sz="6" w:space="0" w:color="auto"/>
            </w:tcBorders>
            <w:hideMark/>
          </w:tcPr>
          <w:p w14:paraId="18695FDF" w14:textId="77777777" w:rsidR="002C0E6B" w:rsidRPr="00401CFB" w:rsidRDefault="002C0E6B" w:rsidP="005006E4">
            <w:pPr>
              <w:spacing w:after="0" w:line="240" w:lineRule="auto"/>
              <w:ind w:firstLine="709"/>
              <w:jc w:val="both"/>
              <w:rPr>
                <w:rFonts w:ascii="Times New Roman" w:eastAsia="Times New Roman" w:hAnsi="Times New Roman" w:cs="Times New Roman"/>
                <w:noProof/>
                <w:sz w:val="24"/>
                <w:szCs w:val="24"/>
                <w:lang w:eastAsia="ru-RU"/>
              </w:rPr>
            </w:pPr>
            <w:r w:rsidRPr="00401CFB">
              <w:rPr>
                <w:rFonts w:ascii="Times New Roman" w:eastAsia="Times New Roman" w:hAnsi="Times New Roman" w:cs="Times New Roman"/>
                <w:noProof/>
                <w:sz w:val="24"/>
                <w:szCs w:val="24"/>
                <w:lang w:eastAsia="ru-RU"/>
              </w:rPr>
              <w:t>0,5</w:t>
            </w:r>
          </w:p>
        </w:tc>
      </w:tr>
    </w:tbl>
    <w:p w14:paraId="2D214854" w14:textId="77777777" w:rsidR="002C0E6B" w:rsidRPr="00401CFB" w:rsidRDefault="002C0E6B" w:rsidP="005006E4">
      <w:pPr>
        <w:spacing w:line="240" w:lineRule="auto"/>
        <w:ind w:firstLine="709"/>
        <w:rPr>
          <w:rFonts w:ascii="Times New Roman" w:hAnsi="Times New Roman" w:cs="Times New Roman"/>
          <w:sz w:val="24"/>
          <w:szCs w:val="24"/>
          <w:lang w:eastAsia="ru-RU"/>
        </w:rPr>
      </w:pPr>
    </w:p>
    <w:p w14:paraId="70E0967B" w14:textId="77777777" w:rsidR="00D27340" w:rsidRPr="00401CFB" w:rsidRDefault="00D27340" w:rsidP="005006E4">
      <w:pPr>
        <w:pStyle w:val="5"/>
        <w:spacing w:before="0" w:after="0"/>
        <w:ind w:firstLine="709"/>
        <w:jc w:val="both"/>
        <w:rPr>
          <w:b w:val="0"/>
          <w:i w:val="0"/>
          <w:color w:val="010203"/>
          <w:sz w:val="24"/>
          <w:szCs w:val="24"/>
        </w:rPr>
      </w:pPr>
    </w:p>
    <w:p w14:paraId="72F9CFF6"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Производственная пыль и защита от нее</w:t>
      </w:r>
    </w:p>
    <w:p w14:paraId="74AC0421" w14:textId="77777777" w:rsidR="00D27340" w:rsidRPr="00401CFB" w:rsidRDefault="00D27340" w:rsidP="005006E4">
      <w:pPr>
        <w:pStyle w:val="5"/>
        <w:spacing w:before="0" w:after="0"/>
        <w:ind w:firstLine="709"/>
        <w:jc w:val="both"/>
        <w:rPr>
          <w:b w:val="0"/>
          <w:i w:val="0"/>
          <w:color w:val="010203"/>
          <w:sz w:val="24"/>
          <w:szCs w:val="24"/>
        </w:rPr>
      </w:pPr>
    </w:p>
    <w:p w14:paraId="0627584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Пыль – это аэродисперсная система, в которой дисперсионной средой является воздух, а дисперсной фазой пылевые частицы. Пылевые частицы находятся в твердом состоянии и имеют размеры от десятых долей миллиметра до долей микрометра.</w:t>
      </w:r>
    </w:p>
    <w:p w14:paraId="2E718F9B" w14:textId="77777777" w:rsidR="00D27340" w:rsidRPr="00401CFB" w:rsidRDefault="00D27340" w:rsidP="005006E4">
      <w:pPr>
        <w:pStyle w:val="5"/>
        <w:spacing w:before="0" w:after="0"/>
        <w:ind w:firstLine="709"/>
        <w:jc w:val="both"/>
        <w:rPr>
          <w:b w:val="0"/>
          <w:i w:val="0"/>
          <w:color w:val="111111"/>
          <w:sz w:val="24"/>
          <w:szCs w:val="24"/>
        </w:rPr>
      </w:pPr>
    </w:p>
    <w:p w14:paraId="559EE68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Производственная пыль классифицируется следующим образом:</w:t>
      </w:r>
    </w:p>
    <w:p w14:paraId="4BFFA6BC" w14:textId="77777777" w:rsidR="00D27340" w:rsidRPr="00401CFB" w:rsidRDefault="00D27340" w:rsidP="005006E4">
      <w:pPr>
        <w:pStyle w:val="5"/>
        <w:spacing w:before="0" w:after="0"/>
        <w:ind w:firstLine="709"/>
        <w:jc w:val="both"/>
        <w:rPr>
          <w:b w:val="0"/>
          <w:i w:val="0"/>
          <w:color w:val="111111"/>
          <w:sz w:val="24"/>
          <w:szCs w:val="24"/>
        </w:rPr>
      </w:pPr>
    </w:p>
    <w:p w14:paraId="29AC494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 происхождению – органическая, неорганическая, смешан</w:t>
      </w:r>
      <w:r w:rsidRPr="00401CFB">
        <w:rPr>
          <w:rFonts w:eastAsia="Calibri"/>
          <w:b w:val="0"/>
          <w:i w:val="0"/>
          <w:color w:val="111111"/>
          <w:sz w:val="24"/>
          <w:szCs w:val="24"/>
        </w:rPr>
        <w:softHyphen/>
        <w:t>ная;</w:t>
      </w:r>
    </w:p>
    <w:p w14:paraId="5183C723"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 способу образования – аэрозоли дезинтеграции, конденсации;</w:t>
      </w:r>
    </w:p>
    <w:p w14:paraId="477B793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 размеру частиц – видимая (более 10 мкм), микроскопическая (0,25-10 мкм) и ультрамикроскопическая (менее 0,25 мкм).</w:t>
      </w:r>
    </w:p>
    <w:p w14:paraId="66E5CAE1" w14:textId="77777777" w:rsidR="00D27340" w:rsidRPr="00401CFB" w:rsidRDefault="00D27340" w:rsidP="005006E4">
      <w:pPr>
        <w:pStyle w:val="5"/>
        <w:spacing w:before="0" w:after="0"/>
        <w:ind w:firstLine="709"/>
        <w:jc w:val="both"/>
        <w:rPr>
          <w:b w:val="0"/>
          <w:i w:val="0"/>
          <w:color w:val="111111"/>
          <w:sz w:val="24"/>
          <w:szCs w:val="24"/>
        </w:rPr>
      </w:pPr>
    </w:p>
    <w:p w14:paraId="18A517C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Источниками загрязнения воздуха производственных помещений являются производственные процессы, в ходе которых выделяются технологическая пыль и аэрозоли.</w:t>
      </w:r>
    </w:p>
    <w:p w14:paraId="108DA7FA" w14:textId="77777777" w:rsidR="00D27340" w:rsidRPr="00401CFB" w:rsidRDefault="00D27340" w:rsidP="005006E4">
      <w:pPr>
        <w:pStyle w:val="5"/>
        <w:spacing w:before="0" w:after="0"/>
        <w:ind w:firstLine="709"/>
        <w:jc w:val="both"/>
        <w:rPr>
          <w:b w:val="0"/>
          <w:i w:val="0"/>
          <w:color w:val="111111"/>
          <w:sz w:val="24"/>
          <w:szCs w:val="24"/>
        </w:rPr>
      </w:pPr>
    </w:p>
    <w:p w14:paraId="2571D94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Пыль может оказывать на организм различное действие. По конечному повреждающему действию производственные аэрозоли можно разделить на аэрозоли преимущественно фиброгенного действия (ЛПФД) и аэрозоли, оказывающие преимущественно общетоксическое, раздражающее, канцерогенное, мутагенное действие, а также влияющие на репродуктивную функцию (производственные яды). Особое место занимают аэрозоли биологически высокоактивных веществ: витаминов, гормонов, антибиотиков, веществ белковой природы.</w:t>
      </w:r>
    </w:p>
    <w:p w14:paraId="1BA8EF6E" w14:textId="77777777" w:rsidR="00D27340" w:rsidRPr="00401CFB" w:rsidRDefault="00D27340" w:rsidP="005006E4">
      <w:pPr>
        <w:pStyle w:val="5"/>
        <w:spacing w:before="0" w:after="0"/>
        <w:ind w:firstLine="709"/>
        <w:jc w:val="both"/>
        <w:rPr>
          <w:b w:val="0"/>
          <w:i w:val="0"/>
          <w:color w:val="111111"/>
          <w:sz w:val="24"/>
          <w:szCs w:val="24"/>
        </w:rPr>
      </w:pPr>
    </w:p>
    <w:p w14:paraId="3AF60DC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Аэрозоли преимущественно фиброгенного действия (пыли АПФД) могут вызывать профессиональные заболевания легких – пневмокониозы, пылевые бронхиты, а также другие хронические заболевания органов дыхания.</w:t>
      </w:r>
    </w:p>
    <w:p w14:paraId="0C7A60D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И нашей стране гигиенические регламенты содержания пыли установлены по гравиметрическим (весовым) показателям, выраженным в миллиграммах на кубический метр (мг/м3), характеризующим всю массу присутствующей в зоне дыхания пыли.</w:t>
      </w:r>
    </w:p>
    <w:p w14:paraId="4DE19C4D" w14:textId="77777777" w:rsidR="00D27340" w:rsidRPr="00401CFB" w:rsidRDefault="00D27340" w:rsidP="005006E4">
      <w:pPr>
        <w:pStyle w:val="5"/>
        <w:spacing w:before="0" w:after="0"/>
        <w:ind w:firstLine="709"/>
        <w:jc w:val="both"/>
        <w:rPr>
          <w:b w:val="0"/>
          <w:i w:val="0"/>
          <w:color w:val="111111"/>
          <w:sz w:val="24"/>
          <w:szCs w:val="24"/>
        </w:rPr>
      </w:pPr>
    </w:p>
    <w:p w14:paraId="6336166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Приборы для пылевого контроля условно можно разделить на пылесборники (устройства для отбора проб витающей пыли) и пылемеры (приборы для измерения концентрации пыли в воздухе).</w:t>
      </w:r>
    </w:p>
    <w:p w14:paraId="2D0664DB" w14:textId="77777777" w:rsidR="00D27340" w:rsidRPr="00401CFB" w:rsidRDefault="00D27340" w:rsidP="005006E4">
      <w:pPr>
        <w:pStyle w:val="5"/>
        <w:spacing w:before="0" w:after="0"/>
        <w:ind w:firstLine="709"/>
        <w:jc w:val="both"/>
        <w:rPr>
          <w:b w:val="0"/>
          <w:i w:val="0"/>
          <w:color w:val="111111"/>
          <w:sz w:val="24"/>
          <w:szCs w:val="24"/>
        </w:rPr>
      </w:pPr>
    </w:p>
    <w:p w14:paraId="6957ED9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Средства нормализации воздушной среды производственных помещений и рабочих мест включают:</w:t>
      </w:r>
    </w:p>
    <w:p w14:paraId="6D419C81" w14:textId="77777777" w:rsidR="00D27340" w:rsidRPr="00401CFB" w:rsidRDefault="00D27340" w:rsidP="005006E4">
      <w:pPr>
        <w:pStyle w:val="5"/>
        <w:spacing w:before="0" w:after="0"/>
        <w:ind w:firstLine="709"/>
        <w:jc w:val="both"/>
        <w:rPr>
          <w:b w:val="0"/>
          <w:i w:val="0"/>
          <w:color w:val="111111"/>
          <w:sz w:val="24"/>
          <w:szCs w:val="24"/>
        </w:rPr>
      </w:pPr>
    </w:p>
    <w:p w14:paraId="091DEFFC"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устройства для поддержания нормируемой величины барометрического давления;</w:t>
      </w:r>
    </w:p>
    <w:p w14:paraId="5C8C586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устройства вентиляции и кондиционирования воздуха;</w:t>
      </w:r>
    </w:p>
    <w:p w14:paraId="0F28810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устройства локализации вредных факторов;</w:t>
      </w:r>
    </w:p>
    <w:p w14:paraId="1FEA849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устройства авто</w:t>
      </w:r>
      <w:r w:rsidRPr="00401CFB">
        <w:rPr>
          <w:rFonts w:eastAsia="Calibri"/>
          <w:b w:val="0"/>
          <w:i w:val="0"/>
          <w:color w:val="111111"/>
          <w:sz w:val="24"/>
          <w:szCs w:val="24"/>
        </w:rPr>
        <w:softHyphen/>
        <w:t>матического контроля и сигнализации;</w:t>
      </w:r>
    </w:p>
    <w:p w14:paraId="02ED84A7"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устройства дезодорации воздуха.</w:t>
      </w:r>
    </w:p>
    <w:p w14:paraId="6D06AE71" w14:textId="77777777" w:rsidR="00D27340" w:rsidRPr="00401CFB" w:rsidRDefault="00D27340" w:rsidP="005006E4">
      <w:pPr>
        <w:pStyle w:val="5"/>
        <w:spacing w:before="0" w:after="0"/>
        <w:ind w:firstLine="709"/>
        <w:jc w:val="both"/>
        <w:rPr>
          <w:b w:val="0"/>
          <w:i w:val="0"/>
          <w:color w:val="004486"/>
          <w:kern w:val="36"/>
          <w:sz w:val="24"/>
          <w:szCs w:val="24"/>
        </w:rPr>
      </w:pPr>
    </w:p>
    <w:p w14:paraId="345F1299"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ультрафиолетового излучения</w:t>
      </w:r>
    </w:p>
    <w:p w14:paraId="3E595791" w14:textId="77777777" w:rsidR="00D27340" w:rsidRPr="00401CFB" w:rsidRDefault="00D27340" w:rsidP="005006E4">
      <w:pPr>
        <w:pStyle w:val="5"/>
        <w:spacing w:before="0" w:after="0"/>
        <w:ind w:firstLine="709"/>
        <w:jc w:val="both"/>
        <w:rPr>
          <w:b w:val="0"/>
          <w:i w:val="0"/>
          <w:kern w:val="36"/>
          <w:sz w:val="24"/>
          <w:szCs w:val="24"/>
        </w:rPr>
      </w:pPr>
    </w:p>
    <w:p w14:paraId="0481234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Как чистый воздух и свет, так и ультрафиолетовое излучение (да</w:t>
      </w:r>
      <w:r w:rsidRPr="00401CFB">
        <w:rPr>
          <w:b w:val="0"/>
          <w:i w:val="0"/>
          <w:color w:val="111111"/>
          <w:sz w:val="24"/>
          <w:szCs w:val="24"/>
        </w:rPr>
        <w:softHyphen/>
        <w:t>лее – УФ-излучение) необходимы для нормальной жизнедеятельности человека. Однако длительное воздействие больших доз УФ-излучения может привести к поражению глаз и кожи (острому конъюнктивиту, блефариту, катаракте хрусталика, острому дерматиту, солнечному ожогу и др.).</w:t>
      </w:r>
    </w:p>
    <w:p w14:paraId="693421B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целях профилактики неблагоприятного воздействия УФ-излучения важно соблюдать гигиенические нормативы, в частности, СанПиН 1.2.3685-21 "Гигиенические нормативы и требования к обеспечению безопасности и (или) безвредности для человека факторов среды обитания".</w:t>
      </w:r>
    </w:p>
    <w:p w14:paraId="0FFDE357" w14:textId="77777777" w:rsidR="00D27340" w:rsidRPr="00401CFB" w:rsidRDefault="00D27340" w:rsidP="005006E4">
      <w:pPr>
        <w:pStyle w:val="5"/>
        <w:spacing w:before="0" w:after="0"/>
        <w:ind w:firstLine="709"/>
        <w:jc w:val="both"/>
        <w:rPr>
          <w:b w:val="0"/>
          <w:i w:val="0"/>
          <w:color w:val="111111"/>
          <w:sz w:val="24"/>
          <w:szCs w:val="24"/>
        </w:rPr>
      </w:pPr>
    </w:p>
    <w:p w14:paraId="1A07382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УФ-излучение – это электромагнитное излучение оптического диапазона с длиной волны (лямбда) λ= 400-100 нм (нанометр) и частотой 1013 — 1016 Гц (герц).</w:t>
      </w:r>
    </w:p>
    <w:p w14:paraId="2201145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По международной классификации УФ-излучение подразделяют наследующие области:</w:t>
      </w:r>
    </w:p>
    <w:p w14:paraId="1E754876" w14:textId="77777777" w:rsidR="00D27340" w:rsidRPr="00401CFB" w:rsidRDefault="00D27340" w:rsidP="005006E4">
      <w:pPr>
        <w:pStyle w:val="5"/>
        <w:spacing w:before="0" w:after="0"/>
        <w:ind w:firstLine="709"/>
        <w:jc w:val="both"/>
        <w:rPr>
          <w:b w:val="0"/>
          <w:i w:val="0"/>
          <w:color w:val="111111"/>
          <w:sz w:val="24"/>
          <w:szCs w:val="24"/>
        </w:rPr>
      </w:pPr>
    </w:p>
    <w:p w14:paraId="146992F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А – λ = 400-320 нм (длинноволновое — ближнее);</w:t>
      </w:r>
    </w:p>
    <w:p w14:paraId="3137B4C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 – λ = 320-280 нм (средневолновое — загарная радиация);</w:t>
      </w:r>
    </w:p>
    <w:p w14:paraId="411EB56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С – λ = 280-200 нм (коротковолновое — бактерицидная радиация).</w:t>
      </w:r>
    </w:p>
    <w:p w14:paraId="5221B6A3" w14:textId="77777777" w:rsidR="00D27340" w:rsidRPr="00401CFB" w:rsidRDefault="00D27340" w:rsidP="005006E4">
      <w:pPr>
        <w:pStyle w:val="5"/>
        <w:spacing w:before="0" w:after="0"/>
        <w:ind w:firstLine="709"/>
        <w:jc w:val="both"/>
        <w:rPr>
          <w:b w:val="0"/>
          <w:i w:val="0"/>
          <w:color w:val="111111"/>
          <w:sz w:val="24"/>
          <w:szCs w:val="24"/>
        </w:rPr>
      </w:pPr>
    </w:p>
    <w:p w14:paraId="726867F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Источниками УФ-излучения являются солнце, любой материал, нагретый до температуры 2500 К, газозарядные, флуоресцентные лампы, источники температурного (теплового) излучения, эксимерные лазеры.</w:t>
      </w:r>
    </w:p>
    <w:p w14:paraId="2A69B6B7" w14:textId="77777777" w:rsidR="00D27340" w:rsidRPr="00401CFB" w:rsidRDefault="00D27340" w:rsidP="005006E4">
      <w:pPr>
        <w:pStyle w:val="5"/>
        <w:spacing w:before="0" w:after="0"/>
        <w:ind w:firstLine="709"/>
        <w:jc w:val="both"/>
        <w:rPr>
          <w:b w:val="0"/>
          <w:i w:val="0"/>
          <w:color w:val="111111"/>
          <w:sz w:val="24"/>
          <w:szCs w:val="24"/>
        </w:rPr>
      </w:pPr>
    </w:p>
    <w:p w14:paraId="34935CA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Методических указаниях МУ 5046-89 «Профилактическое ультрафиолетовое облучение людей» наряду с перечнем требований к облучательным установкам длительного и кратковременного дей</w:t>
      </w:r>
      <w:r w:rsidRPr="00401CFB">
        <w:rPr>
          <w:b w:val="0"/>
          <w:i w:val="0"/>
          <w:color w:val="111111"/>
          <w:sz w:val="24"/>
          <w:szCs w:val="24"/>
        </w:rPr>
        <w:softHyphen/>
        <w:t xml:space="preserve">ствия, контролю за УФ-излучением, проектированию и эксплуатации УФ-оборудования установлены нормы УФ-облученности и дозы за сутки в эффективных и энергетических единицах. Параметры УФ-облученности и суточной дозы подразделяются на минимальные, максимальные и рекомендуемые. В качестве одного из требований к </w:t>
      </w:r>
      <w:r w:rsidRPr="00401CFB">
        <w:rPr>
          <w:b w:val="0"/>
          <w:i w:val="0"/>
          <w:color w:val="111111"/>
          <w:sz w:val="24"/>
          <w:szCs w:val="24"/>
        </w:rPr>
        <w:lastRenderedPageBreak/>
        <w:t>облучательным установкам регламентируется диапазон УФ-излучения от 280 до 400 нм. Максимальные уровни УФ-облученности не должны превышать:</w:t>
      </w:r>
    </w:p>
    <w:p w14:paraId="14573CA8" w14:textId="77777777" w:rsidR="00D27340" w:rsidRPr="00401CFB" w:rsidRDefault="00D27340" w:rsidP="005006E4">
      <w:pPr>
        <w:pStyle w:val="5"/>
        <w:spacing w:before="0" w:after="0"/>
        <w:ind w:firstLine="709"/>
        <w:jc w:val="both"/>
        <w:rPr>
          <w:b w:val="0"/>
          <w:i w:val="0"/>
          <w:color w:val="111111"/>
          <w:sz w:val="24"/>
          <w:szCs w:val="24"/>
        </w:rPr>
      </w:pPr>
    </w:p>
    <w:p w14:paraId="71BEAA6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45мВт/м2 – от люминесцентных ламп в рабочих помещениях промышленных и общественных зданий, в помещениях детских больниц и санаториев при продолжительности ежесуточного облучения 6-8 ч;</w:t>
      </w:r>
    </w:p>
    <w:p w14:paraId="3A9C4C8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16,5 мВт/м2 – от облучательных установок длительного действия с осветительно-облучательными лампами независимо от времени облучения, вида помещения и возраста облучаемых;</w:t>
      </w:r>
    </w:p>
    <w:p w14:paraId="1930642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7,2 мВт/м2 – для взрослых и 4,8 мВт/м2 – для детей от облучательных установок кратковременного действия (в фотариях).</w:t>
      </w:r>
    </w:p>
    <w:p w14:paraId="707F2433" w14:textId="77777777" w:rsidR="00D27340" w:rsidRPr="00401CFB" w:rsidRDefault="00D27340" w:rsidP="005006E4">
      <w:pPr>
        <w:pStyle w:val="5"/>
        <w:spacing w:before="0" w:after="0"/>
        <w:ind w:firstLine="709"/>
        <w:jc w:val="both"/>
        <w:rPr>
          <w:b w:val="0"/>
          <w:i w:val="0"/>
          <w:color w:val="010203"/>
          <w:sz w:val="24"/>
          <w:szCs w:val="24"/>
        </w:rPr>
      </w:pPr>
    </w:p>
    <w:p w14:paraId="589CB847"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Основные методы и средства защиты от УФ-излучения</w:t>
      </w:r>
    </w:p>
    <w:p w14:paraId="0F567076" w14:textId="77777777" w:rsidR="00D27340" w:rsidRPr="00401CFB" w:rsidRDefault="00D27340" w:rsidP="005006E4">
      <w:pPr>
        <w:pStyle w:val="5"/>
        <w:spacing w:before="0" w:after="0"/>
        <w:ind w:firstLine="709"/>
        <w:jc w:val="both"/>
        <w:rPr>
          <w:b w:val="0"/>
          <w:i w:val="0"/>
          <w:color w:val="010203"/>
          <w:sz w:val="24"/>
          <w:szCs w:val="24"/>
        </w:rPr>
      </w:pPr>
    </w:p>
    <w:p w14:paraId="02250B3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Основными методами и средствами защиты от УФ-излучения являются:</w:t>
      </w:r>
    </w:p>
    <w:p w14:paraId="622C77ED" w14:textId="77777777" w:rsidR="00D27340" w:rsidRPr="00401CFB" w:rsidRDefault="00D27340" w:rsidP="005006E4">
      <w:pPr>
        <w:pStyle w:val="5"/>
        <w:spacing w:before="0" w:after="0"/>
        <w:ind w:firstLine="709"/>
        <w:jc w:val="both"/>
        <w:rPr>
          <w:b w:val="0"/>
          <w:i w:val="0"/>
          <w:color w:val="111111"/>
          <w:sz w:val="24"/>
          <w:szCs w:val="24"/>
        </w:rPr>
      </w:pPr>
    </w:p>
    <w:p w14:paraId="5F01A05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защитная одежда с длинными рукавами и капюшоном;</w:t>
      </w:r>
    </w:p>
    <w:p w14:paraId="5C71AB0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противосолнечные экраны;</w:t>
      </w:r>
    </w:p>
    <w:p w14:paraId="0FBC3CCA"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окраска помещений водными составами (меловым и известковым);</w:t>
      </w:r>
    </w:p>
    <w:p w14:paraId="4374B8CC"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очки со стеклами, содержащими оксид свинца.</w:t>
      </w:r>
    </w:p>
    <w:p w14:paraId="6FE2326A" w14:textId="77777777" w:rsidR="00D27340" w:rsidRPr="00401CFB" w:rsidRDefault="00D27340" w:rsidP="005006E4">
      <w:pPr>
        <w:pStyle w:val="5"/>
        <w:spacing w:before="0" w:after="0"/>
        <w:ind w:firstLine="709"/>
        <w:jc w:val="both"/>
        <w:rPr>
          <w:b w:val="0"/>
          <w:i w:val="0"/>
          <w:color w:val="004486"/>
          <w:kern w:val="36"/>
          <w:sz w:val="24"/>
          <w:szCs w:val="24"/>
        </w:rPr>
      </w:pPr>
    </w:p>
    <w:p w14:paraId="53B4F136"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лазерного излучения</w:t>
      </w:r>
    </w:p>
    <w:p w14:paraId="5F968340" w14:textId="77777777" w:rsidR="00D27340" w:rsidRPr="00401CFB" w:rsidRDefault="00D27340" w:rsidP="005006E4">
      <w:pPr>
        <w:pStyle w:val="5"/>
        <w:spacing w:before="0" w:after="0"/>
        <w:ind w:firstLine="709"/>
        <w:jc w:val="both"/>
        <w:rPr>
          <w:b w:val="0"/>
          <w:i w:val="0"/>
          <w:kern w:val="36"/>
          <w:sz w:val="24"/>
          <w:szCs w:val="24"/>
        </w:rPr>
      </w:pPr>
    </w:p>
    <w:p w14:paraId="2C3617E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Лазерное излучение – это вынужденное (посредством лазера) испускание атомами вещества порций-квантов электромагнитного излучения. Само слово «лазер» происходит от английского laser – аббревиатура словосочетания «усиление света с помощью вынужденного излучения». Следовательно, лазер (оптический квантовый генератор) это генератор электромагнитного излучения оптического диапазона, основанный на использовании вынужденного (стимулированного) излучения.</w:t>
      </w:r>
    </w:p>
    <w:p w14:paraId="323FB0BE" w14:textId="77777777" w:rsidR="00D27340" w:rsidRPr="00401CFB" w:rsidRDefault="00D27340" w:rsidP="005006E4">
      <w:pPr>
        <w:pStyle w:val="5"/>
        <w:spacing w:before="0" w:after="0"/>
        <w:ind w:firstLine="709"/>
        <w:jc w:val="both"/>
        <w:rPr>
          <w:b w:val="0"/>
          <w:i w:val="0"/>
          <w:color w:val="111111"/>
          <w:sz w:val="24"/>
          <w:szCs w:val="24"/>
        </w:rPr>
      </w:pPr>
    </w:p>
    <w:p w14:paraId="506C28D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Лазерная установка включает активную (лазерную) среду с опти</w:t>
      </w:r>
      <w:r w:rsidRPr="00401CFB">
        <w:rPr>
          <w:b w:val="0"/>
          <w:i w:val="0"/>
          <w:color w:val="111111"/>
          <w:sz w:val="24"/>
          <w:szCs w:val="24"/>
        </w:rPr>
        <w:softHyphen/>
        <w:t>ческим резонатором, источник энергии ее возбуждения и, как правило, систему охлаждения.</w:t>
      </w:r>
    </w:p>
    <w:p w14:paraId="606876D5" w14:textId="77777777" w:rsidR="00D27340" w:rsidRPr="00401CFB" w:rsidRDefault="00D27340" w:rsidP="005006E4">
      <w:pPr>
        <w:pStyle w:val="5"/>
        <w:spacing w:before="0" w:after="0"/>
        <w:ind w:firstLine="709"/>
        <w:jc w:val="both"/>
        <w:rPr>
          <w:b w:val="0"/>
          <w:i w:val="0"/>
          <w:color w:val="111111"/>
          <w:sz w:val="24"/>
          <w:szCs w:val="24"/>
        </w:rPr>
      </w:pPr>
    </w:p>
    <w:p w14:paraId="22A3AD5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Лазерные установки используются при обработке металлов (резание, сверление, поверхностная закалка и др.), в хирургии, для целей локации, навигации, связи и пр. Наибольшее распространение в промышленности получили лазеры, генерирующие электромагнитные излучения с /ушной волны 0,33; 0,49; 0,63; 0,69; 1,06; 10,6 мкм (микро</w:t>
      </w:r>
      <w:r w:rsidRPr="00401CFB">
        <w:rPr>
          <w:b w:val="0"/>
          <w:i w:val="0"/>
          <w:color w:val="111111"/>
          <w:sz w:val="24"/>
          <w:szCs w:val="24"/>
        </w:rPr>
        <w:softHyphen/>
        <w:t>метр).</w:t>
      </w:r>
    </w:p>
    <w:p w14:paraId="7C3D7B8E" w14:textId="77777777" w:rsidR="00D27340" w:rsidRPr="00401CFB" w:rsidRDefault="00D27340" w:rsidP="005006E4">
      <w:pPr>
        <w:pStyle w:val="5"/>
        <w:spacing w:before="0" w:after="0"/>
        <w:ind w:firstLine="709"/>
        <w:jc w:val="both"/>
        <w:rPr>
          <w:b w:val="0"/>
          <w:i w:val="0"/>
          <w:color w:val="111111"/>
          <w:sz w:val="24"/>
          <w:szCs w:val="24"/>
        </w:rPr>
      </w:pPr>
    </w:p>
    <w:p w14:paraId="5DB9E31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Лазерное излучение характеризуют основные физические вели</w:t>
      </w:r>
      <w:r w:rsidRPr="00401CFB">
        <w:rPr>
          <w:b w:val="0"/>
          <w:i w:val="0"/>
          <w:color w:val="111111"/>
          <w:sz w:val="24"/>
          <w:szCs w:val="24"/>
        </w:rPr>
        <w:softHyphen/>
        <w:t>чины:</w:t>
      </w:r>
    </w:p>
    <w:p w14:paraId="3F497711" w14:textId="77777777" w:rsidR="00D27340" w:rsidRPr="00401CFB" w:rsidRDefault="00D27340" w:rsidP="005006E4">
      <w:pPr>
        <w:pStyle w:val="5"/>
        <w:spacing w:before="0" w:after="0"/>
        <w:ind w:firstLine="709"/>
        <w:jc w:val="both"/>
        <w:rPr>
          <w:b w:val="0"/>
          <w:i w:val="0"/>
          <w:color w:val="111111"/>
          <w:sz w:val="24"/>
          <w:szCs w:val="24"/>
        </w:rPr>
      </w:pPr>
    </w:p>
    <w:p w14:paraId="0069AA3C"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длина волны, мкм;</w:t>
      </w:r>
    </w:p>
    <w:p w14:paraId="70B47837"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энергетическая освещенность (плотность мощности), Вт/см2, – отношение потока излучения, падающего на рассматриваемый небольшой участок поверхности, к площади этого участка;</w:t>
      </w:r>
    </w:p>
    <w:p w14:paraId="5674CD9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энергетическая экспозиция, Дж/см2, – отношение энергии излучения, определяемой на рассматриваемом участке поверхности, к площади этого участка;</w:t>
      </w:r>
    </w:p>
    <w:p w14:paraId="59FF180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длительность импульса, с;</w:t>
      </w:r>
    </w:p>
    <w:p w14:paraId="2A48C08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длительность воздействия, с, – срок воздействия лазерного излучения на человека в течение рабочей смены;</w:t>
      </w:r>
    </w:p>
    <w:p w14:paraId="440E863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частота повторения импульсов, Гц, – количество импульсов за 1 с.</w:t>
      </w:r>
    </w:p>
    <w:p w14:paraId="7C3F7B90" w14:textId="77777777" w:rsidR="00D27340" w:rsidRPr="00401CFB" w:rsidRDefault="00D27340" w:rsidP="005006E4">
      <w:pPr>
        <w:pStyle w:val="5"/>
        <w:spacing w:before="0" w:after="0"/>
        <w:ind w:firstLine="709"/>
        <w:jc w:val="both"/>
        <w:rPr>
          <w:b w:val="0"/>
          <w:i w:val="0"/>
          <w:color w:val="111111"/>
          <w:sz w:val="24"/>
          <w:szCs w:val="24"/>
        </w:rPr>
      </w:pPr>
    </w:p>
    <w:p w14:paraId="2A743B2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Лазеры классифицированы по 4 классам опасности. Наиболее опасны лазеры четвертого класса.</w:t>
      </w:r>
    </w:p>
    <w:p w14:paraId="480CFF2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При работе с лазерными установками на работника оказывает воз</w:t>
      </w:r>
      <w:r w:rsidRPr="00401CFB">
        <w:rPr>
          <w:b w:val="0"/>
          <w:i w:val="0"/>
          <w:color w:val="111111"/>
          <w:sz w:val="24"/>
          <w:szCs w:val="24"/>
        </w:rPr>
        <w:softHyphen/>
        <w:t>действие прямое (непосредственно от лазера), рассеянное и отраженное лазерное излучение. Степень неблагоприятного воздействия зависит от параметров лазерного излучения, которое может привести к поражению глаз (сетчатки, роговицы, радужки, хрусталика), ожогам кожи, астеническим и вегетативно-сосудистым расстройствам.</w:t>
      </w:r>
    </w:p>
    <w:p w14:paraId="35A68FA2" w14:textId="77777777" w:rsidR="00D27340" w:rsidRPr="00401CFB" w:rsidRDefault="00D27340" w:rsidP="005006E4">
      <w:pPr>
        <w:pStyle w:val="5"/>
        <w:spacing w:before="0" w:after="0"/>
        <w:ind w:firstLine="709"/>
        <w:jc w:val="both"/>
        <w:rPr>
          <w:b w:val="0"/>
          <w:i w:val="0"/>
          <w:color w:val="111111"/>
          <w:sz w:val="24"/>
          <w:szCs w:val="24"/>
        </w:rPr>
      </w:pPr>
    </w:p>
    <w:p w14:paraId="51E1005C"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Защита работников от лазерного излучения</w:t>
      </w:r>
    </w:p>
    <w:p w14:paraId="3FD7A057" w14:textId="77777777" w:rsidR="00D27340" w:rsidRPr="00401CFB" w:rsidRDefault="00D27340" w:rsidP="005006E4">
      <w:pPr>
        <w:pStyle w:val="5"/>
        <w:spacing w:before="0" w:after="0"/>
        <w:ind w:firstLine="709"/>
        <w:jc w:val="both"/>
        <w:rPr>
          <w:b w:val="0"/>
          <w:i w:val="0"/>
          <w:color w:val="010203"/>
          <w:sz w:val="24"/>
          <w:szCs w:val="24"/>
        </w:rPr>
      </w:pPr>
    </w:p>
    <w:p w14:paraId="4E2EF80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Основными нормативными документами в области лазерной без</w:t>
      </w:r>
      <w:r w:rsidRPr="00401CFB">
        <w:rPr>
          <w:b w:val="0"/>
          <w:i w:val="0"/>
          <w:color w:val="111111"/>
          <w:sz w:val="24"/>
          <w:szCs w:val="24"/>
        </w:rPr>
        <w:softHyphen/>
        <w:t>опасности, к которым относятся СанПиН, ГОСТ 31581-2012. «Межгосударственный стандарт. Лазерная безопасность. Общие требования безопасности при разработке и эксплуатации лазерных изделий».</w:t>
      </w:r>
    </w:p>
    <w:p w14:paraId="7AEF11BD" w14:textId="77777777" w:rsidR="00D27340" w:rsidRPr="00401CFB" w:rsidRDefault="00D27340" w:rsidP="005006E4">
      <w:pPr>
        <w:pStyle w:val="5"/>
        <w:spacing w:before="0" w:after="0"/>
        <w:ind w:firstLine="709"/>
        <w:jc w:val="both"/>
        <w:rPr>
          <w:b w:val="0"/>
          <w:i w:val="0"/>
          <w:color w:val="111111"/>
          <w:sz w:val="24"/>
          <w:szCs w:val="24"/>
        </w:rPr>
      </w:pPr>
    </w:p>
    <w:p w14:paraId="40888C0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Защита работников от лазерного излучения осуществляется организационно-техническими, санитарно-гигиеническими и лечебно-профилактическими методами и средствами:</w:t>
      </w:r>
    </w:p>
    <w:p w14:paraId="516FBE1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 организационно-техническим методам защиты работников от лазерного излучения относятся:</w:t>
      </w:r>
    </w:p>
    <w:p w14:paraId="46DBFC8D" w14:textId="77777777" w:rsidR="00D27340" w:rsidRPr="00401CFB" w:rsidRDefault="00D27340" w:rsidP="005006E4">
      <w:pPr>
        <w:pStyle w:val="5"/>
        <w:spacing w:before="0" w:after="0"/>
        <w:ind w:firstLine="709"/>
        <w:jc w:val="both"/>
        <w:rPr>
          <w:b w:val="0"/>
          <w:i w:val="0"/>
          <w:color w:val="111111"/>
          <w:sz w:val="24"/>
          <w:szCs w:val="24"/>
        </w:rPr>
      </w:pPr>
    </w:p>
    <w:p w14:paraId="00748DA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выбор, планировка и внутренняя отделка помещений;</w:t>
      </w:r>
    </w:p>
    <w:p w14:paraId="126B371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рациональное размещение лазерных установок и порядок их обслуживания;</w:t>
      </w:r>
    </w:p>
    <w:p w14:paraId="362DCED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организация рабочего места;</w:t>
      </w:r>
    </w:p>
    <w:p w14:paraId="1663FC43"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применение средств защиты (ограждения, защитные экраны, блокировки, автоматические затворы, кожухи, защитные очки, щитки, маски и другие средства коллективной и индивидуальной защиты);</w:t>
      </w:r>
    </w:p>
    <w:p w14:paraId="14D1475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ограничение времени воздействия излучения;</w:t>
      </w:r>
    </w:p>
    <w:p w14:paraId="3BAACCD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назначение и инструктаж лиц, ответственных за организацию и проведение работ на лазерных установках;</w:t>
      </w:r>
    </w:p>
    <w:p w14:paraId="2282289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ограничение допуска к проведению работ;</w:t>
      </w:r>
    </w:p>
    <w:p w14:paraId="765B9DF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организация надзора за режимом работ;</w:t>
      </w:r>
    </w:p>
    <w:p w14:paraId="33C8E627"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обучение обслуживающего персонала безопасным методам и приемам выполнения работ с лазерными установками;</w:t>
      </w:r>
    </w:p>
    <w:p w14:paraId="3D3227B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четкая организация противоаварийных работ и регламентация порядка ведения работ в аварийных ситуациях;</w:t>
      </w:r>
    </w:p>
    <w:p w14:paraId="482B084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установка зоны лазерной безопасности.</w:t>
      </w:r>
    </w:p>
    <w:p w14:paraId="35EA43DF" w14:textId="77777777" w:rsidR="00D27340" w:rsidRPr="00401CFB" w:rsidRDefault="00D27340" w:rsidP="005006E4">
      <w:pPr>
        <w:pStyle w:val="5"/>
        <w:spacing w:before="0" w:after="0"/>
        <w:ind w:firstLine="709"/>
        <w:jc w:val="both"/>
        <w:rPr>
          <w:b w:val="0"/>
          <w:i w:val="0"/>
          <w:color w:val="111111"/>
          <w:sz w:val="24"/>
          <w:szCs w:val="24"/>
        </w:rPr>
      </w:pPr>
    </w:p>
    <w:p w14:paraId="773A89F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Санитарно-гигиеническими и лечебно-профилактическими методами и средствами защиты работников от лазерного излучения являются:</w:t>
      </w:r>
    </w:p>
    <w:p w14:paraId="1BCACAC7" w14:textId="77777777" w:rsidR="00D27340" w:rsidRPr="00401CFB" w:rsidRDefault="00D27340" w:rsidP="005006E4">
      <w:pPr>
        <w:pStyle w:val="5"/>
        <w:spacing w:before="0" w:after="0"/>
        <w:ind w:firstLine="709"/>
        <w:jc w:val="both"/>
        <w:rPr>
          <w:b w:val="0"/>
          <w:i w:val="0"/>
          <w:color w:val="111111"/>
          <w:sz w:val="24"/>
          <w:szCs w:val="24"/>
        </w:rPr>
      </w:pPr>
    </w:p>
    <w:p w14:paraId="4DD2013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контроль за уровнями вредных и опасных факторов на рабочих местах (периодический дозиметрический контроль лазерного излучения);</w:t>
      </w:r>
    </w:p>
    <w:p w14:paraId="0C86964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контроль за прохождением персоналом предварительных и периодических медицинских осмотров.</w:t>
      </w:r>
    </w:p>
    <w:p w14:paraId="223F9A61" w14:textId="77777777" w:rsidR="00D27340" w:rsidRPr="00401CFB" w:rsidRDefault="00D27340" w:rsidP="005006E4">
      <w:pPr>
        <w:pStyle w:val="5"/>
        <w:spacing w:before="0" w:after="0"/>
        <w:ind w:firstLine="709"/>
        <w:jc w:val="both"/>
        <w:rPr>
          <w:b w:val="0"/>
          <w:i w:val="0"/>
          <w:color w:val="004486"/>
          <w:kern w:val="36"/>
          <w:sz w:val="24"/>
          <w:szCs w:val="24"/>
        </w:rPr>
      </w:pPr>
    </w:p>
    <w:p w14:paraId="7D122F63"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воздействия электромагнитных полей</w:t>
      </w:r>
    </w:p>
    <w:p w14:paraId="3DB0D2FD" w14:textId="77777777" w:rsidR="00D27340" w:rsidRPr="00401CFB" w:rsidRDefault="00D27340" w:rsidP="005006E4">
      <w:pPr>
        <w:pStyle w:val="5"/>
        <w:spacing w:before="0" w:after="0"/>
        <w:ind w:firstLine="709"/>
        <w:jc w:val="both"/>
        <w:rPr>
          <w:b w:val="0"/>
          <w:i w:val="0"/>
          <w:kern w:val="36"/>
          <w:sz w:val="24"/>
          <w:szCs w:val="24"/>
        </w:rPr>
      </w:pPr>
    </w:p>
    <w:p w14:paraId="439B0EA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 источникам электромагнитных излучений относятся: подстанции и воздушные линии электропередачи, установки индукционного нагрева, устройства радиолокации, связи, телевидения и др.</w:t>
      </w:r>
    </w:p>
    <w:p w14:paraId="2E8DCEDF" w14:textId="77777777" w:rsidR="00D27340" w:rsidRPr="00401CFB" w:rsidRDefault="00D27340" w:rsidP="005006E4">
      <w:pPr>
        <w:pStyle w:val="5"/>
        <w:spacing w:before="0" w:after="0"/>
        <w:ind w:firstLine="709"/>
        <w:jc w:val="both"/>
        <w:rPr>
          <w:b w:val="0"/>
          <w:i w:val="0"/>
          <w:color w:val="111111"/>
          <w:sz w:val="24"/>
          <w:szCs w:val="24"/>
        </w:rPr>
      </w:pPr>
    </w:p>
    <w:p w14:paraId="11460F5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Спектр электромагнитных полей разделен на частотные диапазоны:</w:t>
      </w:r>
    </w:p>
    <w:p w14:paraId="47C642C8" w14:textId="77777777" w:rsidR="00D27340" w:rsidRPr="00401CFB" w:rsidRDefault="00D27340" w:rsidP="005006E4">
      <w:pPr>
        <w:pStyle w:val="5"/>
        <w:spacing w:before="0" w:after="0"/>
        <w:ind w:firstLine="709"/>
        <w:jc w:val="both"/>
        <w:rPr>
          <w:b w:val="0"/>
          <w:i w:val="0"/>
          <w:color w:val="111111"/>
          <w:sz w:val="24"/>
          <w:szCs w:val="24"/>
        </w:rPr>
      </w:pPr>
    </w:p>
    <w:p w14:paraId="1BFCE0E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постоянные электростатические поля, обусловленные образованием электрических зарядов;</w:t>
      </w:r>
    </w:p>
    <w:p w14:paraId="4F4BD2A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электромагнитные поля промышленной частоты 50 Гц (герц);</w:t>
      </w:r>
    </w:p>
    <w:p w14:paraId="2ADC61DA"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электромагнитные поля в диапазоне частот 10 — 30 кГц (кило</w:t>
      </w:r>
      <w:r w:rsidRPr="00401CFB">
        <w:rPr>
          <w:rFonts w:eastAsia="Calibri"/>
          <w:b w:val="0"/>
          <w:i w:val="0"/>
          <w:color w:val="111111"/>
          <w:sz w:val="24"/>
          <w:szCs w:val="24"/>
        </w:rPr>
        <w:softHyphen/>
        <w:t>герц);</w:t>
      </w:r>
    </w:p>
    <w:p w14:paraId="63A2A93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электромагнитные поля в диапазоне частот 30 кГц — 300 ГГц (гигагерц).</w:t>
      </w:r>
    </w:p>
    <w:p w14:paraId="72432FBF" w14:textId="77777777" w:rsidR="00D27340" w:rsidRPr="00401CFB" w:rsidRDefault="00D27340" w:rsidP="005006E4">
      <w:pPr>
        <w:pStyle w:val="5"/>
        <w:spacing w:before="0" w:after="0"/>
        <w:ind w:firstLine="709"/>
        <w:jc w:val="both"/>
        <w:rPr>
          <w:b w:val="0"/>
          <w:i w:val="0"/>
          <w:color w:val="111111"/>
          <w:sz w:val="24"/>
          <w:szCs w:val="24"/>
        </w:rPr>
      </w:pPr>
    </w:p>
    <w:p w14:paraId="168BA12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Воздействие электромагнитных излучений на организм человека приводит к нарушению нервной и сердечно-сосудистой систем, к изменениям в составе крови. Степень воздействия зависит от диапазона частот, интенсивности, продолжительности излучения. Интенсивные сверхчастотные излучения (выше 300 МГц) вызывают патологию раз</w:t>
      </w:r>
      <w:r w:rsidRPr="00401CFB">
        <w:rPr>
          <w:b w:val="0"/>
          <w:i w:val="0"/>
          <w:color w:val="111111"/>
          <w:sz w:val="24"/>
          <w:szCs w:val="24"/>
        </w:rPr>
        <w:softHyphen/>
        <w:t>личных органов.</w:t>
      </w:r>
    </w:p>
    <w:p w14:paraId="05B15AD0" w14:textId="77777777" w:rsidR="00D27340" w:rsidRPr="00401CFB" w:rsidRDefault="00D27340" w:rsidP="005006E4">
      <w:pPr>
        <w:pStyle w:val="5"/>
        <w:spacing w:before="0" w:after="0"/>
        <w:ind w:firstLine="709"/>
        <w:jc w:val="both"/>
        <w:rPr>
          <w:b w:val="0"/>
          <w:i w:val="0"/>
          <w:color w:val="111111"/>
          <w:sz w:val="24"/>
          <w:szCs w:val="24"/>
        </w:rPr>
      </w:pPr>
    </w:p>
    <w:p w14:paraId="7FF59FA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Критерием безопасности для человека, находящегося в электро</w:t>
      </w:r>
      <w:r w:rsidRPr="00401CFB">
        <w:rPr>
          <w:b w:val="0"/>
          <w:i w:val="0"/>
          <w:color w:val="111111"/>
          <w:sz w:val="24"/>
          <w:szCs w:val="24"/>
        </w:rPr>
        <w:softHyphen/>
        <w:t>магнитном поле, приняты допустимые напряженность электрического поля E в киловольтах на метр (кВ/м) и напряженность магнитного поля Н в мили- или микротеслах (мТл, мкТл) и амперах или килоамперах на метр (А/м, кА/м).</w:t>
      </w:r>
    </w:p>
    <w:p w14:paraId="0CFA8517" w14:textId="77777777" w:rsidR="00D27340" w:rsidRPr="00401CFB" w:rsidRDefault="00D27340" w:rsidP="005006E4">
      <w:pPr>
        <w:pStyle w:val="5"/>
        <w:spacing w:before="0" w:after="0"/>
        <w:ind w:firstLine="709"/>
        <w:jc w:val="both"/>
        <w:rPr>
          <w:b w:val="0"/>
          <w:i w:val="0"/>
          <w:color w:val="111111"/>
          <w:sz w:val="24"/>
          <w:szCs w:val="24"/>
        </w:rPr>
      </w:pPr>
    </w:p>
    <w:p w14:paraId="01D0787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Электростатические поля характерны для многих производствен</w:t>
      </w:r>
      <w:r w:rsidRPr="00401CFB">
        <w:rPr>
          <w:b w:val="0"/>
          <w:i w:val="0"/>
          <w:color w:val="111111"/>
          <w:sz w:val="24"/>
          <w:szCs w:val="24"/>
        </w:rPr>
        <w:softHyphen/>
        <w:t>ных процессов. Накопление электростатических зарядов происходит на различных поверхностях, в том числе на одежде работников, что создает поле высокой напряженности, обусловливающее электрические раз</w:t>
      </w:r>
      <w:r w:rsidRPr="00401CFB">
        <w:rPr>
          <w:b w:val="0"/>
          <w:i w:val="0"/>
          <w:color w:val="111111"/>
          <w:sz w:val="24"/>
          <w:szCs w:val="24"/>
        </w:rPr>
        <w:softHyphen/>
        <w:t>ряды. Во взрывоопасных производствах, связанных с применением горючих газов, легковоспламеняющихся и горючих жидкостей, искровые разряды статического электричества могут вызвать взрыв и пожар. При определенных условиях разряды статического электричества является причиной травм обслуживающего персонала.</w:t>
      </w:r>
    </w:p>
    <w:p w14:paraId="35AAD835" w14:textId="77777777" w:rsidR="00D27340" w:rsidRPr="00401CFB" w:rsidRDefault="00D27340" w:rsidP="005006E4">
      <w:pPr>
        <w:pStyle w:val="5"/>
        <w:spacing w:before="0" w:after="0"/>
        <w:ind w:firstLine="709"/>
        <w:jc w:val="both"/>
        <w:rPr>
          <w:b w:val="0"/>
          <w:i w:val="0"/>
          <w:color w:val="111111"/>
          <w:sz w:val="24"/>
          <w:szCs w:val="24"/>
        </w:rPr>
      </w:pPr>
    </w:p>
    <w:p w14:paraId="763534B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соответствии с санитарно-эпидемиологическими правилами и нормативами  и ГОСТ 12.1.045-84 «ССБТ. Электростатические поля. Допустимые уровни на рабочих местах и требования к проведению контроля» предельно допустимый уровень напряженности электро</w:t>
      </w:r>
      <w:r w:rsidRPr="00401CFB">
        <w:rPr>
          <w:b w:val="0"/>
          <w:i w:val="0"/>
          <w:color w:val="111111"/>
          <w:sz w:val="24"/>
          <w:szCs w:val="24"/>
        </w:rPr>
        <w:softHyphen/>
        <w:t>статического поля (ЕПДУ) на рабочих местах обслуживающего персонала при воздействии 1 ч за смену устанавливается равным 60 кВ/м. При воздействии свыше одного часа величина определяется расчетным методом.</w:t>
      </w:r>
    </w:p>
    <w:p w14:paraId="7233F139" w14:textId="77777777" w:rsidR="00D27340" w:rsidRPr="00401CFB" w:rsidRDefault="00D27340" w:rsidP="005006E4">
      <w:pPr>
        <w:pStyle w:val="5"/>
        <w:spacing w:before="0" w:after="0"/>
        <w:ind w:firstLine="709"/>
        <w:jc w:val="both"/>
        <w:rPr>
          <w:b w:val="0"/>
          <w:i w:val="0"/>
          <w:color w:val="111111"/>
          <w:sz w:val="24"/>
          <w:szCs w:val="24"/>
        </w:rPr>
      </w:pPr>
    </w:p>
    <w:p w14:paraId="4DBA001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Электромагнитные поля промышленной частоты являются частью сверхнизкочастотного диапазона радиочастотного спектра, наиболее распространенной как в производственных условиях, так и в быту. Диапазон промышленной частоты представлен в России частотой 50-60 Гц.</w:t>
      </w:r>
    </w:p>
    <w:p w14:paraId="73A20084" w14:textId="77777777" w:rsidR="00D27340" w:rsidRPr="00401CFB" w:rsidRDefault="00D27340" w:rsidP="005006E4">
      <w:pPr>
        <w:pStyle w:val="5"/>
        <w:spacing w:before="0" w:after="0"/>
        <w:ind w:firstLine="709"/>
        <w:jc w:val="both"/>
        <w:rPr>
          <w:b w:val="0"/>
          <w:i w:val="0"/>
          <w:color w:val="111111"/>
          <w:sz w:val="24"/>
          <w:szCs w:val="24"/>
        </w:rPr>
      </w:pPr>
    </w:p>
    <w:p w14:paraId="28FAAE7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Допустимое время пребывания в электрическом поле может быть реализовано одноразово или дробно в течение рабочей смены. В остальное рабочее время напряженность электрического поля не должна пре</w:t>
      </w:r>
      <w:r w:rsidRPr="00401CFB">
        <w:rPr>
          <w:b w:val="0"/>
          <w:i w:val="0"/>
          <w:color w:val="111111"/>
          <w:sz w:val="24"/>
          <w:szCs w:val="24"/>
        </w:rPr>
        <w:softHyphen/>
        <w:t>вышать 5 кВ/м.</w:t>
      </w:r>
    </w:p>
    <w:p w14:paraId="34038490" w14:textId="77777777" w:rsidR="00D27340" w:rsidRPr="00401CFB" w:rsidRDefault="00D27340" w:rsidP="005006E4">
      <w:pPr>
        <w:pStyle w:val="5"/>
        <w:spacing w:before="0" w:after="0"/>
        <w:ind w:firstLine="709"/>
        <w:jc w:val="both"/>
        <w:rPr>
          <w:b w:val="0"/>
          <w:i w:val="0"/>
          <w:color w:val="111111"/>
          <w:sz w:val="24"/>
          <w:szCs w:val="24"/>
        </w:rPr>
      </w:pPr>
    </w:p>
    <w:p w14:paraId="06015BC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Предельно допустимые уровни магнитных полей промышленной частоты устанавливают в зависимости от длительности пребывания персонала для условий общего (на все тело) и локального (на конечности) воздействия. При необходимости пребывания персонала в зонах с раз</w:t>
      </w:r>
      <w:r w:rsidRPr="00401CFB">
        <w:rPr>
          <w:b w:val="0"/>
          <w:i w:val="0"/>
          <w:color w:val="111111"/>
          <w:sz w:val="24"/>
          <w:szCs w:val="24"/>
        </w:rPr>
        <w:softHyphen/>
        <w:t>личной напряженностью магнитных полей общее время выполнения работ в этих зонах не должно превышать предельно допустимое для зоны с максимальной напряженностью.</w:t>
      </w:r>
    </w:p>
    <w:p w14:paraId="7D2AEED4" w14:textId="77777777" w:rsidR="00D27340" w:rsidRPr="00401CFB" w:rsidRDefault="00D27340" w:rsidP="005006E4">
      <w:pPr>
        <w:pStyle w:val="5"/>
        <w:spacing w:before="0" w:after="0"/>
        <w:ind w:firstLine="709"/>
        <w:jc w:val="both"/>
        <w:rPr>
          <w:b w:val="0"/>
          <w:i w:val="0"/>
          <w:color w:val="111111"/>
          <w:sz w:val="24"/>
          <w:szCs w:val="24"/>
        </w:rPr>
      </w:pPr>
    </w:p>
    <w:p w14:paraId="73193FC9"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Защита от воздействия статического электричества</w:t>
      </w:r>
    </w:p>
    <w:p w14:paraId="2AB0FD2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Одним из распространенных средств защиты от воздействия статического элек</w:t>
      </w:r>
      <w:r w:rsidRPr="00401CFB">
        <w:rPr>
          <w:b w:val="0"/>
          <w:i w:val="0"/>
          <w:color w:val="111111"/>
          <w:sz w:val="24"/>
          <w:szCs w:val="24"/>
        </w:rPr>
        <w:softHyphen/>
        <w:t>тричества является уменьшение генерации электростатических зарядов или их отвод с наэлектризованного материала, что достигается путем заземления металлических электропроводных элементов оборудования, увеличения поверхностей и объемной проводимости диэлектриков, установки нейтрализаторов статического электричества (индукционных, высоковольтных, жидких и др.).</w:t>
      </w:r>
    </w:p>
    <w:p w14:paraId="62EB9F3F" w14:textId="77777777" w:rsidR="00D27340" w:rsidRPr="00401CFB" w:rsidRDefault="00D27340" w:rsidP="005006E4">
      <w:pPr>
        <w:pStyle w:val="5"/>
        <w:spacing w:before="0" w:after="0"/>
        <w:ind w:firstLine="709"/>
        <w:jc w:val="both"/>
        <w:rPr>
          <w:b w:val="0"/>
          <w:i w:val="0"/>
          <w:color w:val="111111"/>
          <w:sz w:val="24"/>
          <w:szCs w:val="24"/>
        </w:rPr>
      </w:pPr>
    </w:p>
    <w:p w14:paraId="04491FF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Эффективным средством защиты является увеличение относительной влажности воздуха до 65-75%, когда это возможно по условиям технологического процесса.</w:t>
      </w:r>
    </w:p>
    <w:p w14:paraId="045AEAD2" w14:textId="77777777" w:rsidR="00D27340" w:rsidRPr="00401CFB" w:rsidRDefault="00D27340" w:rsidP="005006E4">
      <w:pPr>
        <w:pStyle w:val="5"/>
        <w:spacing w:before="0" w:after="0"/>
        <w:ind w:firstLine="709"/>
        <w:jc w:val="both"/>
        <w:rPr>
          <w:b w:val="0"/>
          <w:i w:val="0"/>
          <w:color w:val="111111"/>
          <w:sz w:val="24"/>
          <w:szCs w:val="24"/>
        </w:rPr>
      </w:pPr>
    </w:p>
    <w:p w14:paraId="2EEF295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качестве средств индивидуальной защиты применяют антистатическую обувь, антистатический халат, заземляющие браслеты.</w:t>
      </w:r>
    </w:p>
    <w:p w14:paraId="2811F182" w14:textId="77777777" w:rsidR="00D27340" w:rsidRPr="00401CFB" w:rsidRDefault="00D27340" w:rsidP="005006E4">
      <w:pPr>
        <w:pStyle w:val="5"/>
        <w:spacing w:before="0" w:after="0"/>
        <w:ind w:firstLine="709"/>
        <w:jc w:val="both"/>
        <w:rPr>
          <w:b w:val="0"/>
          <w:i w:val="0"/>
          <w:color w:val="111111"/>
          <w:sz w:val="24"/>
          <w:szCs w:val="24"/>
        </w:rPr>
      </w:pPr>
    </w:p>
    <w:p w14:paraId="536AC837"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Защита от воздействия электромагнитных полей промышленной частоты</w:t>
      </w:r>
    </w:p>
    <w:p w14:paraId="428FC477" w14:textId="77777777" w:rsidR="00D27340" w:rsidRPr="00401CFB" w:rsidRDefault="00D27340" w:rsidP="005006E4">
      <w:pPr>
        <w:pStyle w:val="5"/>
        <w:spacing w:before="0" w:after="0"/>
        <w:ind w:firstLine="709"/>
        <w:jc w:val="both"/>
        <w:rPr>
          <w:b w:val="0"/>
          <w:i w:val="0"/>
          <w:color w:val="010203"/>
          <w:sz w:val="24"/>
          <w:szCs w:val="24"/>
        </w:rPr>
      </w:pPr>
    </w:p>
    <w:p w14:paraId="2070E4F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Для защиты людей от воздействия электромагнитных полей про</w:t>
      </w:r>
      <w:r w:rsidRPr="00401CFB">
        <w:rPr>
          <w:b w:val="0"/>
          <w:i w:val="0"/>
          <w:color w:val="111111"/>
          <w:sz w:val="24"/>
          <w:szCs w:val="24"/>
        </w:rPr>
        <w:softHyphen/>
        <w:t>мышленной частоты предусматриваются санитарно-защитные зоны. При проектировании воздушных линий электропередачи напряжением 750-1110 кВ должно предусматриваться их удаление от границ населенных пунктов не менее чем 250-300 м соответственно.</w:t>
      </w:r>
    </w:p>
    <w:p w14:paraId="260BD7FB" w14:textId="77777777" w:rsidR="00D27340" w:rsidRPr="00401CFB" w:rsidRDefault="00D27340" w:rsidP="005006E4">
      <w:pPr>
        <w:pStyle w:val="5"/>
        <w:spacing w:before="0" w:after="0"/>
        <w:ind w:firstLine="709"/>
        <w:jc w:val="both"/>
        <w:rPr>
          <w:b w:val="0"/>
          <w:i w:val="0"/>
          <w:color w:val="111111"/>
          <w:sz w:val="24"/>
          <w:szCs w:val="24"/>
        </w:rPr>
      </w:pPr>
    </w:p>
    <w:p w14:paraId="2F69774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 средствам коллективной защиты обслуживающего персонала относятся стационарные экраны (различные заземленные металлические конструкции – щитки, козырьки, навесы сплошные или сетчатые, системы тросов) и съемные экраны.</w:t>
      </w:r>
    </w:p>
    <w:p w14:paraId="7C119004" w14:textId="77777777" w:rsidR="00D27340" w:rsidRPr="00401CFB" w:rsidRDefault="00D27340" w:rsidP="005006E4">
      <w:pPr>
        <w:pStyle w:val="5"/>
        <w:spacing w:before="0" w:after="0"/>
        <w:ind w:firstLine="709"/>
        <w:jc w:val="both"/>
        <w:rPr>
          <w:b w:val="0"/>
          <w:i w:val="0"/>
          <w:color w:val="111111"/>
          <w:sz w:val="24"/>
          <w:szCs w:val="24"/>
        </w:rPr>
      </w:pPr>
    </w:p>
    <w:p w14:paraId="48CEF69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качестве средств индивидуальной защиты от электромагнитных полей промышленной частоты служат индивидуальные экранирующие комплекты.</w:t>
      </w:r>
    </w:p>
    <w:p w14:paraId="46D7ED54" w14:textId="77777777" w:rsidR="00D27340" w:rsidRPr="00401CFB" w:rsidRDefault="00D27340" w:rsidP="005006E4">
      <w:pPr>
        <w:pStyle w:val="5"/>
        <w:spacing w:before="0" w:after="0"/>
        <w:ind w:firstLine="709"/>
        <w:jc w:val="both"/>
        <w:rPr>
          <w:rFonts w:eastAsia="Calibri"/>
          <w:b w:val="0"/>
          <w:i w:val="0"/>
          <w:sz w:val="24"/>
          <w:szCs w:val="24"/>
        </w:rPr>
      </w:pPr>
    </w:p>
    <w:p w14:paraId="64B898DD"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ионизирующего излучения</w:t>
      </w:r>
    </w:p>
    <w:p w14:paraId="18CD3EF6" w14:textId="77777777" w:rsidR="00D27340" w:rsidRPr="00401CFB" w:rsidRDefault="00D27340" w:rsidP="005006E4">
      <w:pPr>
        <w:pStyle w:val="5"/>
        <w:spacing w:before="0" w:after="0"/>
        <w:ind w:firstLine="709"/>
        <w:jc w:val="both"/>
        <w:rPr>
          <w:b w:val="0"/>
          <w:i w:val="0"/>
          <w:kern w:val="36"/>
          <w:sz w:val="24"/>
          <w:szCs w:val="24"/>
        </w:rPr>
      </w:pPr>
    </w:p>
    <w:p w14:paraId="14F533B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Ионизирующее излучение – это любое излучение, взаимодействие которого со средой приводит к образованию электрических зарядов разных знаков. Представляет собой поток заряженных и (или) неза</w:t>
      </w:r>
      <w:r w:rsidRPr="00401CFB">
        <w:rPr>
          <w:b w:val="0"/>
          <w:i w:val="0"/>
          <w:color w:val="111111"/>
          <w:sz w:val="24"/>
          <w:szCs w:val="24"/>
        </w:rPr>
        <w:softHyphen/>
        <w:t>ряженных частиц. Различают:</w:t>
      </w:r>
    </w:p>
    <w:p w14:paraId="1DCCDC5A" w14:textId="77777777" w:rsidR="00D27340" w:rsidRPr="00401CFB" w:rsidRDefault="00D27340" w:rsidP="005006E4">
      <w:pPr>
        <w:pStyle w:val="5"/>
        <w:spacing w:before="0" w:after="0"/>
        <w:ind w:firstLine="709"/>
        <w:jc w:val="both"/>
        <w:rPr>
          <w:rFonts w:eastAsia="Calibri"/>
          <w:b w:val="0"/>
          <w:i w:val="0"/>
          <w:color w:val="111111"/>
          <w:sz w:val="24"/>
          <w:szCs w:val="24"/>
        </w:rPr>
      </w:pPr>
    </w:p>
    <w:p w14:paraId="572E345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непосредственно ионизирующее излучение;</w:t>
      </w:r>
    </w:p>
    <w:p w14:paraId="229C0BE3"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кос</w:t>
      </w:r>
      <w:r w:rsidRPr="00401CFB">
        <w:rPr>
          <w:rFonts w:eastAsia="Calibri"/>
          <w:b w:val="0"/>
          <w:i w:val="0"/>
          <w:color w:val="111111"/>
          <w:sz w:val="24"/>
          <w:szCs w:val="24"/>
        </w:rPr>
        <w:softHyphen/>
        <w:t>венно ионизирующее излучение.</w:t>
      </w:r>
    </w:p>
    <w:p w14:paraId="5780C21B" w14:textId="77777777" w:rsidR="00D27340" w:rsidRPr="00401CFB" w:rsidRDefault="00D27340" w:rsidP="005006E4">
      <w:pPr>
        <w:pStyle w:val="5"/>
        <w:spacing w:before="0" w:after="0"/>
        <w:ind w:firstLine="709"/>
        <w:jc w:val="both"/>
        <w:rPr>
          <w:b w:val="0"/>
          <w:i w:val="0"/>
          <w:color w:val="111111"/>
          <w:sz w:val="24"/>
          <w:szCs w:val="24"/>
        </w:rPr>
      </w:pPr>
    </w:p>
    <w:p w14:paraId="01A359F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Непосредственно ионизирующее из</w:t>
      </w:r>
      <w:r w:rsidRPr="00401CFB">
        <w:rPr>
          <w:b w:val="0"/>
          <w:i w:val="0"/>
          <w:color w:val="111111"/>
          <w:sz w:val="24"/>
          <w:szCs w:val="24"/>
        </w:rPr>
        <w:softHyphen/>
        <w:t>лучение состоит из заряженных частиц, кинетическая энергия которых достаточная для ионизации при столкновении с атомами вещества (α и ß – излучение радионуклидов, протонное излучение ускорителей и пр.).</w:t>
      </w:r>
    </w:p>
    <w:p w14:paraId="72BEBECD" w14:textId="77777777" w:rsidR="00D27340" w:rsidRPr="00401CFB" w:rsidRDefault="00D27340" w:rsidP="005006E4">
      <w:pPr>
        <w:pStyle w:val="5"/>
        <w:spacing w:before="0" w:after="0"/>
        <w:ind w:firstLine="709"/>
        <w:jc w:val="both"/>
        <w:rPr>
          <w:b w:val="0"/>
          <w:i w:val="0"/>
          <w:color w:val="111111"/>
          <w:sz w:val="24"/>
          <w:szCs w:val="24"/>
        </w:rPr>
      </w:pPr>
    </w:p>
    <w:p w14:paraId="1AAAC48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Косвенно ионизирующее излучение состоит из незаряженных (нейтральных) частиц, взаимодействие которых со средой приводит к возникновению заряженных частиц, способных непосредственно вы</w:t>
      </w:r>
      <w:r w:rsidRPr="00401CFB">
        <w:rPr>
          <w:b w:val="0"/>
          <w:i w:val="0"/>
          <w:color w:val="111111"/>
          <w:sz w:val="24"/>
          <w:szCs w:val="24"/>
        </w:rPr>
        <w:softHyphen/>
        <w:t>зывать ионизацию (нейтронное излучение, гамма-излучение).</w:t>
      </w:r>
    </w:p>
    <w:p w14:paraId="2442060C" w14:textId="77777777" w:rsidR="00D27340" w:rsidRPr="00401CFB" w:rsidRDefault="00D27340" w:rsidP="005006E4">
      <w:pPr>
        <w:pStyle w:val="5"/>
        <w:spacing w:before="0" w:after="0"/>
        <w:ind w:firstLine="709"/>
        <w:jc w:val="both"/>
        <w:rPr>
          <w:b w:val="0"/>
          <w:i w:val="0"/>
          <w:color w:val="111111"/>
          <w:sz w:val="24"/>
          <w:szCs w:val="24"/>
        </w:rPr>
      </w:pPr>
    </w:p>
    <w:p w14:paraId="13EECB2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Ядра всех изотопов химических элементов образуют группу нуклидов, большинство которых нестабильные, т.е. они все время превращаются в другие нуклиды. Самопроизвольный распад нестабильного нуклида называется радиоактивным распадом, а сам такой нуклид – радионуклидом. При каждом распаде высвобождается энергия, которая и передается дальше в виде излучения. Образование и рассеивание радионуклидов приводит к радиоактивному заражению воздуха, почвы, воды, что требует постоянного контроля их содержания и принятия мер по нейтрализации.</w:t>
      </w:r>
    </w:p>
    <w:p w14:paraId="4AF3A9D9" w14:textId="77777777" w:rsidR="00D27340" w:rsidRPr="00401CFB" w:rsidRDefault="00D27340" w:rsidP="005006E4">
      <w:pPr>
        <w:pStyle w:val="5"/>
        <w:spacing w:before="0" w:after="0"/>
        <w:ind w:firstLine="709"/>
        <w:jc w:val="both"/>
        <w:rPr>
          <w:b w:val="0"/>
          <w:i w:val="0"/>
          <w:color w:val="111111"/>
          <w:sz w:val="24"/>
          <w:szCs w:val="24"/>
        </w:rPr>
      </w:pPr>
    </w:p>
    <w:p w14:paraId="00C7C32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lastRenderedPageBreak/>
        <w:t>Источниками ионизирующих излучений являются радиоактивные элементы и их изотопы, ядерные реакторы, ускорители заряженных частиц, рентгеновские установки, высоковольтные источники постоянного тока и др.</w:t>
      </w:r>
    </w:p>
    <w:p w14:paraId="0A965011" w14:textId="77777777" w:rsidR="00D27340" w:rsidRPr="00401CFB" w:rsidRDefault="00D27340" w:rsidP="005006E4">
      <w:pPr>
        <w:pStyle w:val="5"/>
        <w:spacing w:before="0" w:after="0"/>
        <w:ind w:firstLine="709"/>
        <w:jc w:val="both"/>
        <w:rPr>
          <w:b w:val="0"/>
          <w:i w:val="0"/>
          <w:color w:val="111111"/>
          <w:sz w:val="24"/>
          <w:szCs w:val="24"/>
        </w:rPr>
      </w:pPr>
    </w:p>
    <w:p w14:paraId="438A45B0"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Существенную часть облучения население получает от естественных источников радиации, т.е. из космоса и от радиоактивных веществ, находящихся в земной коре. Например, радиоактивный газ радон постоянно выделяется на поверхность и проникает в производственные и жилые помещения.</w:t>
      </w:r>
    </w:p>
    <w:p w14:paraId="2AA0480B" w14:textId="77777777" w:rsidR="00D27340" w:rsidRPr="00401CFB" w:rsidRDefault="00D27340" w:rsidP="005006E4">
      <w:pPr>
        <w:pStyle w:val="5"/>
        <w:spacing w:before="0" w:after="0"/>
        <w:ind w:firstLine="709"/>
        <w:jc w:val="both"/>
        <w:rPr>
          <w:b w:val="0"/>
          <w:i w:val="0"/>
          <w:color w:val="111111"/>
          <w:sz w:val="24"/>
          <w:szCs w:val="24"/>
        </w:rPr>
      </w:pPr>
    </w:p>
    <w:p w14:paraId="61F89AB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Любой вид ионизирующих излучений вызывает биологические изменения в организме как при внешнем (источник находится вне организма), так и при внутреннем облучении (радиоактивные частицы попадают внутрь организма с пищей, через органы дыхания).</w:t>
      </w:r>
    </w:p>
    <w:p w14:paraId="1954850C" w14:textId="77777777" w:rsidR="00D27340" w:rsidRPr="00401CFB" w:rsidRDefault="00D27340" w:rsidP="005006E4">
      <w:pPr>
        <w:pStyle w:val="5"/>
        <w:spacing w:before="0" w:after="0"/>
        <w:ind w:firstLine="709"/>
        <w:jc w:val="both"/>
        <w:rPr>
          <w:b w:val="0"/>
          <w:i w:val="0"/>
          <w:color w:val="111111"/>
          <w:sz w:val="24"/>
          <w:szCs w:val="24"/>
        </w:rPr>
      </w:pPr>
    </w:p>
    <w:p w14:paraId="5A80EF0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Основной механизм действия на организм человека ионизирующих излучений связан с процессами ионизации атомов и молекул живой материи, в частности молекул воды, содержащихся в клетках, что ведет к их разрушению.</w:t>
      </w:r>
    </w:p>
    <w:p w14:paraId="1F5EDF4C" w14:textId="77777777" w:rsidR="00D27340" w:rsidRPr="00401CFB" w:rsidRDefault="00D27340" w:rsidP="005006E4">
      <w:pPr>
        <w:pStyle w:val="5"/>
        <w:spacing w:before="0" w:after="0"/>
        <w:ind w:firstLine="709"/>
        <w:jc w:val="both"/>
        <w:rPr>
          <w:b w:val="0"/>
          <w:i w:val="0"/>
          <w:color w:val="111111"/>
          <w:sz w:val="24"/>
          <w:szCs w:val="24"/>
        </w:rPr>
      </w:pPr>
    </w:p>
    <w:p w14:paraId="15A934D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Степень воздействия ионизирующих излучений на живой организм зависит от мощности дозы облучения, продолжительности этого воздействия, вида излучения и радионуклида, попавшего внутрь организма.</w:t>
      </w:r>
    </w:p>
    <w:p w14:paraId="175CC17F" w14:textId="77777777" w:rsidR="00D27340" w:rsidRPr="00401CFB" w:rsidRDefault="00D27340" w:rsidP="005006E4">
      <w:pPr>
        <w:pStyle w:val="5"/>
        <w:spacing w:before="0" w:after="0"/>
        <w:ind w:firstLine="709"/>
        <w:jc w:val="both"/>
        <w:rPr>
          <w:b w:val="0"/>
          <w:i w:val="0"/>
          <w:color w:val="111111"/>
          <w:sz w:val="24"/>
          <w:szCs w:val="24"/>
        </w:rPr>
      </w:pPr>
    </w:p>
    <w:p w14:paraId="5C77F11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Количество энергии излучения, поглощенное единицей массы об</w:t>
      </w:r>
      <w:r w:rsidRPr="00401CFB">
        <w:rPr>
          <w:b w:val="0"/>
          <w:i w:val="0"/>
          <w:color w:val="111111"/>
          <w:sz w:val="24"/>
          <w:szCs w:val="24"/>
        </w:rPr>
        <w:softHyphen/>
        <w:t>лучаемого тела (тканями организма), называется поглощенной дозой и измеряется в греях (1 Гр – 1 Дж/кг). Однако этот критерий не учи</w:t>
      </w:r>
      <w:r w:rsidRPr="00401CFB">
        <w:rPr>
          <w:b w:val="0"/>
          <w:i w:val="0"/>
          <w:color w:val="111111"/>
          <w:sz w:val="24"/>
          <w:szCs w:val="24"/>
        </w:rPr>
        <w:softHyphen/>
        <w:t>тывает того, что при одинаковой поглощенной дозе α-частицы гораздо опаснее ß-частиц и гамма-излучения.</w:t>
      </w:r>
    </w:p>
    <w:p w14:paraId="0069C66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связи с этим введена величина эквивалентной дозы, которая измеряется в зивертах (1 Зв = 1 Дж/кг) по Международной системе единиц (СИ), принятой в I960 г. Зиверт представляет собой единицу поглощенной дозы, умноженную на коэффициент, учитывающий неодинаковую радиационную опасность для организма разных видов ионизирующего излучения.</w:t>
      </w:r>
    </w:p>
    <w:p w14:paraId="74EDCB63" w14:textId="77777777" w:rsidR="00D27340" w:rsidRPr="00401CFB" w:rsidRDefault="00D27340" w:rsidP="005006E4">
      <w:pPr>
        <w:pStyle w:val="5"/>
        <w:spacing w:before="0" w:after="0"/>
        <w:ind w:firstLine="709"/>
        <w:jc w:val="both"/>
        <w:rPr>
          <w:b w:val="0"/>
          <w:i w:val="0"/>
          <w:color w:val="111111"/>
          <w:sz w:val="24"/>
          <w:szCs w:val="24"/>
        </w:rPr>
      </w:pPr>
    </w:p>
    <w:p w14:paraId="61A090F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Для оценки эквивалентной дозы применяется также единица бэр (биологический эквивалент рада): 1 бэр = 0,01 Зв. В зивертах также измеряется эффективная эквивалентная доза – эквивалентная доза, умноженная на коэффициент, учитывающий разную чувствительность различных тканей к облучению.</w:t>
      </w:r>
    </w:p>
    <w:p w14:paraId="67E679FF" w14:textId="77777777" w:rsidR="00D27340" w:rsidRPr="00401CFB" w:rsidRDefault="00D27340" w:rsidP="005006E4">
      <w:pPr>
        <w:pStyle w:val="5"/>
        <w:spacing w:before="0" w:after="0"/>
        <w:ind w:firstLine="709"/>
        <w:jc w:val="both"/>
        <w:rPr>
          <w:b w:val="0"/>
          <w:i w:val="0"/>
          <w:color w:val="111111"/>
          <w:sz w:val="24"/>
          <w:szCs w:val="24"/>
        </w:rPr>
      </w:pPr>
    </w:p>
    <w:p w14:paraId="0FE307C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соответствии с требованиями Закона о радиационной безопасности населения введены дозовые пределы:</w:t>
      </w:r>
    </w:p>
    <w:p w14:paraId="13AF06FC" w14:textId="77777777" w:rsidR="00D27340" w:rsidRPr="00401CFB" w:rsidRDefault="00D27340" w:rsidP="005006E4">
      <w:pPr>
        <w:pStyle w:val="5"/>
        <w:spacing w:before="0" w:after="0"/>
        <w:ind w:firstLine="709"/>
        <w:jc w:val="both"/>
        <w:rPr>
          <w:b w:val="0"/>
          <w:i w:val="0"/>
          <w:color w:val="111111"/>
          <w:sz w:val="24"/>
          <w:szCs w:val="24"/>
        </w:rPr>
      </w:pPr>
    </w:p>
    <w:p w14:paraId="3CABBE4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для персонала 20 мЗв (миллизивертов) в год при производственной деятельности с источниками ионизирующих излучений;</w:t>
      </w:r>
    </w:p>
    <w:p w14:paraId="23AF5D4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для населения – 1 мЗв.</w:t>
      </w:r>
    </w:p>
    <w:p w14:paraId="1999F1BE" w14:textId="77777777" w:rsidR="00D27340" w:rsidRPr="00401CFB" w:rsidRDefault="00D27340" w:rsidP="005006E4">
      <w:pPr>
        <w:pStyle w:val="5"/>
        <w:spacing w:before="0" w:after="0"/>
        <w:ind w:firstLine="709"/>
        <w:jc w:val="both"/>
        <w:rPr>
          <w:b w:val="0"/>
          <w:i w:val="0"/>
          <w:color w:val="010203"/>
          <w:sz w:val="24"/>
          <w:szCs w:val="24"/>
        </w:rPr>
      </w:pPr>
    </w:p>
    <w:p w14:paraId="41DBB90D"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Мероприятия по защите от ионизирующих излучений</w:t>
      </w:r>
    </w:p>
    <w:p w14:paraId="2556F5F3" w14:textId="77777777" w:rsidR="00D27340" w:rsidRPr="00401CFB" w:rsidRDefault="00D27340" w:rsidP="005006E4">
      <w:pPr>
        <w:pStyle w:val="5"/>
        <w:spacing w:before="0" w:after="0"/>
        <w:ind w:firstLine="709"/>
        <w:jc w:val="both"/>
        <w:rPr>
          <w:b w:val="0"/>
          <w:i w:val="0"/>
          <w:color w:val="010203"/>
          <w:sz w:val="24"/>
          <w:szCs w:val="24"/>
        </w:rPr>
      </w:pPr>
    </w:p>
    <w:p w14:paraId="1426370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Защита от ионизирующих излучений осуществляется с помощью следующих мероприятий:</w:t>
      </w:r>
    </w:p>
    <w:p w14:paraId="1919F9E3" w14:textId="77777777" w:rsidR="00D27340" w:rsidRPr="00401CFB" w:rsidRDefault="00D27340" w:rsidP="005006E4">
      <w:pPr>
        <w:pStyle w:val="5"/>
        <w:spacing w:before="0" w:after="0"/>
        <w:ind w:firstLine="709"/>
        <w:jc w:val="both"/>
        <w:rPr>
          <w:b w:val="0"/>
          <w:i w:val="0"/>
          <w:color w:val="111111"/>
          <w:sz w:val="24"/>
          <w:szCs w:val="24"/>
        </w:rPr>
      </w:pPr>
    </w:p>
    <w:p w14:paraId="149433F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сокращение продолжительности работы в зоне излучения;</w:t>
      </w:r>
    </w:p>
    <w:p w14:paraId="149B1F1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полная автоматизация технологического процесса;</w:t>
      </w:r>
    </w:p>
    <w:p w14:paraId="1E03A4D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дистанционное управление;</w:t>
      </w:r>
    </w:p>
    <w:p w14:paraId="0CD6D75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lastRenderedPageBreak/>
        <w:t>экранирование источника излучения;</w:t>
      </w:r>
    </w:p>
    <w:p w14:paraId="29110B24"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увеличение расстояния;</w:t>
      </w:r>
    </w:p>
    <w:p w14:paraId="0DE51D54"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использование манипуляторов и роботов;</w:t>
      </w:r>
    </w:p>
    <w:p w14:paraId="29A2CA4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использование средств индивидуальной защиты и предупреждение знаком радиационной опасности;</w:t>
      </w:r>
    </w:p>
    <w:p w14:paraId="6537BAF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постоянный контроль за уровнем ионизирующего излучения и за дозами облучения персонала.</w:t>
      </w:r>
    </w:p>
    <w:p w14:paraId="260BC0FD" w14:textId="77777777" w:rsidR="00D27340" w:rsidRPr="00401CFB" w:rsidRDefault="00D27340" w:rsidP="005006E4">
      <w:pPr>
        <w:pStyle w:val="5"/>
        <w:spacing w:before="0" w:after="0"/>
        <w:ind w:firstLine="709"/>
        <w:jc w:val="both"/>
        <w:rPr>
          <w:b w:val="0"/>
          <w:i w:val="0"/>
          <w:color w:val="111111"/>
          <w:sz w:val="24"/>
          <w:szCs w:val="24"/>
        </w:rPr>
      </w:pPr>
    </w:p>
    <w:p w14:paraId="2BF7730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Защита от внутреннего облучения заключается в устранении не</w:t>
      </w:r>
      <w:r w:rsidRPr="00401CFB">
        <w:rPr>
          <w:b w:val="0"/>
          <w:i w:val="0"/>
          <w:color w:val="111111"/>
          <w:sz w:val="24"/>
          <w:szCs w:val="24"/>
        </w:rPr>
        <w:softHyphen/>
        <w:t>посредственного контакта работающих с радиоактивными веществами и предотвращении попадания их в воздух рабочей зоны.</w:t>
      </w:r>
    </w:p>
    <w:p w14:paraId="4F052B43" w14:textId="77777777" w:rsidR="00D27340" w:rsidRPr="00401CFB" w:rsidRDefault="00D27340" w:rsidP="005006E4">
      <w:pPr>
        <w:pStyle w:val="5"/>
        <w:spacing w:before="0" w:after="0"/>
        <w:ind w:firstLine="709"/>
        <w:jc w:val="both"/>
        <w:rPr>
          <w:b w:val="0"/>
          <w:i w:val="0"/>
          <w:color w:val="111111"/>
          <w:sz w:val="24"/>
          <w:szCs w:val="24"/>
        </w:rPr>
      </w:pPr>
    </w:p>
    <w:p w14:paraId="1459810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Для защиты людей от ионизирующих излучений следует строго соблюдать требования СанПиН 2.6.1.2523-09 «Нормы радиационной безопасности. Санитарные правила и нормативы» и СП 2.6.1.2612-10 «Основные санитарные правила обеспечения радиационной безопасности (ОСПОРБ-99/2010)».</w:t>
      </w:r>
    </w:p>
    <w:p w14:paraId="48B6F122" w14:textId="77777777" w:rsidR="00D27340" w:rsidRPr="00401CFB" w:rsidRDefault="00D27340" w:rsidP="005006E4">
      <w:pPr>
        <w:pStyle w:val="5"/>
        <w:spacing w:before="0" w:after="0"/>
        <w:ind w:firstLine="709"/>
        <w:jc w:val="both"/>
        <w:rPr>
          <w:rFonts w:eastAsia="Calibri"/>
          <w:b w:val="0"/>
          <w:i w:val="0"/>
          <w:sz w:val="24"/>
          <w:szCs w:val="24"/>
        </w:rPr>
      </w:pPr>
    </w:p>
    <w:p w14:paraId="2D4D832A"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повышенного уровня вибрации</w:t>
      </w:r>
    </w:p>
    <w:p w14:paraId="11ADA59F" w14:textId="77777777" w:rsidR="00D27340" w:rsidRPr="00401CFB" w:rsidRDefault="00D27340" w:rsidP="005006E4">
      <w:pPr>
        <w:pStyle w:val="5"/>
        <w:ind w:firstLine="709"/>
        <w:jc w:val="both"/>
        <w:rPr>
          <w:b w:val="0"/>
          <w:i w:val="0"/>
          <w:kern w:val="36"/>
          <w:sz w:val="24"/>
          <w:szCs w:val="24"/>
        </w:rPr>
      </w:pPr>
    </w:p>
    <w:p w14:paraId="4DB7838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Вибрация – это механические колебательные движения системы с упругими связями. Вибрация характеризуется спектром частот и такими кинематическими параметрами, как виброскорость и виброускорение или их логарифмическими уровнями в децибелах (дБ).</w:t>
      </w:r>
    </w:p>
    <w:p w14:paraId="143E9A4F" w14:textId="77777777" w:rsidR="00D27340" w:rsidRPr="00401CFB" w:rsidRDefault="00D27340" w:rsidP="005006E4">
      <w:pPr>
        <w:pStyle w:val="5"/>
        <w:spacing w:before="0" w:after="0"/>
        <w:ind w:firstLine="709"/>
        <w:jc w:val="both"/>
        <w:rPr>
          <w:b w:val="0"/>
          <w:i w:val="0"/>
          <w:color w:val="111111"/>
          <w:sz w:val="24"/>
          <w:szCs w:val="24"/>
        </w:rPr>
      </w:pPr>
    </w:p>
    <w:p w14:paraId="40B27342"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Виды вибраций</w:t>
      </w:r>
    </w:p>
    <w:p w14:paraId="18FC8B69" w14:textId="77777777" w:rsidR="00D27340" w:rsidRPr="00401CFB" w:rsidRDefault="00D27340" w:rsidP="005006E4">
      <w:pPr>
        <w:pStyle w:val="5"/>
        <w:spacing w:before="0" w:after="0"/>
        <w:ind w:firstLine="709"/>
        <w:jc w:val="both"/>
        <w:rPr>
          <w:b w:val="0"/>
          <w:i w:val="0"/>
          <w:color w:val="010203"/>
          <w:sz w:val="24"/>
          <w:szCs w:val="24"/>
        </w:rPr>
      </w:pPr>
    </w:p>
    <w:p w14:paraId="2B7D0C3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Вибрацию классифицируют следующим образом:</w:t>
      </w:r>
    </w:p>
    <w:p w14:paraId="774A8859" w14:textId="77777777" w:rsidR="00D27340" w:rsidRPr="00401CFB" w:rsidRDefault="00D27340" w:rsidP="005006E4">
      <w:pPr>
        <w:pStyle w:val="5"/>
        <w:spacing w:before="0" w:after="0"/>
        <w:ind w:firstLine="709"/>
        <w:jc w:val="both"/>
        <w:rPr>
          <w:b w:val="0"/>
          <w:i w:val="0"/>
          <w:color w:val="111111"/>
          <w:sz w:val="24"/>
          <w:szCs w:val="24"/>
        </w:rPr>
      </w:pPr>
    </w:p>
    <w:p w14:paraId="015DAD8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1. По способу передачи человеку:</w:t>
      </w:r>
    </w:p>
    <w:p w14:paraId="01D6DCCD" w14:textId="77777777" w:rsidR="00D27340" w:rsidRPr="00401CFB" w:rsidRDefault="00D27340" w:rsidP="005006E4">
      <w:pPr>
        <w:pStyle w:val="5"/>
        <w:spacing w:before="0" w:after="0"/>
        <w:ind w:firstLine="709"/>
        <w:jc w:val="both"/>
        <w:rPr>
          <w:rFonts w:eastAsia="Calibri"/>
          <w:b w:val="0"/>
          <w:i w:val="0"/>
          <w:color w:val="111111"/>
          <w:sz w:val="24"/>
          <w:szCs w:val="24"/>
        </w:rPr>
      </w:pPr>
    </w:p>
    <w:p w14:paraId="2AE16643"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локальная вибрация, передающаяся на руки работника;</w:t>
      </w:r>
    </w:p>
    <w:p w14:paraId="241CE9C0"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общая вибрация, передающаяся через опорные поверхности тела в положении сидя (ягодицы) или стоя (подошвы ног).</w:t>
      </w:r>
    </w:p>
    <w:p w14:paraId="044027EF" w14:textId="77777777" w:rsidR="00D27340" w:rsidRPr="00401CFB" w:rsidRDefault="00D27340" w:rsidP="005006E4">
      <w:pPr>
        <w:pStyle w:val="5"/>
        <w:spacing w:before="0" w:after="0"/>
        <w:ind w:firstLine="709"/>
        <w:jc w:val="both"/>
        <w:rPr>
          <w:b w:val="0"/>
          <w:i w:val="0"/>
          <w:color w:val="111111"/>
          <w:sz w:val="24"/>
          <w:szCs w:val="24"/>
        </w:rPr>
      </w:pPr>
    </w:p>
    <w:p w14:paraId="2C48A7F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2. По частотному составу:</w:t>
      </w:r>
    </w:p>
    <w:p w14:paraId="7A61AB40" w14:textId="77777777" w:rsidR="00D27340" w:rsidRPr="00401CFB" w:rsidRDefault="00D27340" w:rsidP="005006E4">
      <w:pPr>
        <w:pStyle w:val="5"/>
        <w:spacing w:before="0" w:after="0"/>
        <w:ind w:firstLine="709"/>
        <w:jc w:val="both"/>
        <w:rPr>
          <w:b w:val="0"/>
          <w:i w:val="0"/>
          <w:color w:val="111111"/>
          <w:sz w:val="24"/>
          <w:szCs w:val="24"/>
        </w:rPr>
      </w:pPr>
    </w:p>
    <w:p w14:paraId="0FF3B4F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низкочастотная вибрация (с преобладанием максимальных уровней в октавных полосах 1-4 Гц и 8-16 Гц соответственно для общей и локальной вибрации);</w:t>
      </w:r>
    </w:p>
    <w:p w14:paraId="13734460"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среднечастотная вибрация (8-16 Гц для общей вибрации, 31,5 и 63 Гц для локальной вибрации);</w:t>
      </w:r>
    </w:p>
    <w:p w14:paraId="4812D10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высокочастотная вибрация (31,5 и 63 Гц для общей вибрации, 125-1000 Гц для локальной вибрации).</w:t>
      </w:r>
    </w:p>
    <w:p w14:paraId="14E984DC" w14:textId="77777777" w:rsidR="00D27340" w:rsidRPr="00401CFB" w:rsidRDefault="00D27340" w:rsidP="005006E4">
      <w:pPr>
        <w:pStyle w:val="5"/>
        <w:spacing w:before="0" w:after="0"/>
        <w:ind w:firstLine="709"/>
        <w:jc w:val="both"/>
        <w:rPr>
          <w:b w:val="0"/>
          <w:i w:val="0"/>
          <w:color w:val="111111"/>
          <w:sz w:val="24"/>
          <w:szCs w:val="24"/>
        </w:rPr>
      </w:pPr>
    </w:p>
    <w:p w14:paraId="5D9AAFC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3. По направлению вибрационного воздействия – в соответствии с направлением осей ортогональной системы координат:</w:t>
      </w:r>
    </w:p>
    <w:p w14:paraId="12576168" w14:textId="77777777" w:rsidR="00D27340" w:rsidRPr="00401CFB" w:rsidRDefault="00D27340" w:rsidP="005006E4">
      <w:pPr>
        <w:pStyle w:val="5"/>
        <w:spacing w:before="0" w:after="0"/>
        <w:ind w:firstLine="709"/>
        <w:jc w:val="both"/>
        <w:rPr>
          <w:b w:val="0"/>
          <w:i w:val="0"/>
          <w:color w:val="111111"/>
          <w:sz w:val="24"/>
          <w:szCs w:val="24"/>
        </w:rPr>
      </w:pPr>
    </w:p>
    <w:p w14:paraId="3D409804"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для общей вибрации направление осей Xо, Yо, Zо и их связь с телом человека следующая: ось Xо – горизонтальная от спины к груди; ось Yо – горизонтальная от правого плеча к левому); Zл – вертикальная ось, перпендикулярная опорным поверхностям тела в местах его контакта с сиденьем, полом и т.п.</w:t>
      </w:r>
    </w:p>
    <w:p w14:paraId="7214A4F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 xml:space="preserve">для локальной вибрации направление осей Xл, Yл, Zл и их связь с рукой человека следующая: ось Xл – совпадает или параллельна оси места охвата источника вибрации </w:t>
      </w:r>
      <w:r w:rsidRPr="00401CFB">
        <w:rPr>
          <w:rFonts w:eastAsia="Calibri"/>
          <w:b w:val="0"/>
          <w:i w:val="0"/>
          <w:color w:val="111111"/>
          <w:sz w:val="24"/>
          <w:szCs w:val="24"/>
        </w:rPr>
        <w:lastRenderedPageBreak/>
        <w:t>(рукоятки, ложемента, рулевого колеса, рычага управления, удерживаемого в руках обрабатываемого изделия и т.п.); ось Yл – перпендикулярна ладони, а ось Zл – лежит в плоскости, образованной осью Xл и направлением подачи или приложения силы, и направлена вдоль оси предплечья.</w:t>
      </w:r>
    </w:p>
    <w:p w14:paraId="1D0AB8C9" w14:textId="77777777" w:rsidR="00D27340" w:rsidRPr="00401CFB" w:rsidRDefault="00D27340" w:rsidP="005006E4">
      <w:pPr>
        <w:pStyle w:val="5"/>
        <w:spacing w:before="0" w:after="0"/>
        <w:ind w:firstLine="709"/>
        <w:jc w:val="both"/>
        <w:rPr>
          <w:b w:val="0"/>
          <w:i w:val="0"/>
          <w:color w:val="111111"/>
          <w:sz w:val="24"/>
          <w:szCs w:val="24"/>
        </w:rPr>
      </w:pPr>
    </w:p>
    <w:p w14:paraId="3F5FAB1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4. По характеру спектра:</w:t>
      </w:r>
    </w:p>
    <w:p w14:paraId="54339AC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узкополосная вибрация – у которой контролируемые параметры в одной третьоктавной полосе частот более чем на 15 дБ превышает значения в соседних третьоктавных полосах;</w:t>
      </w:r>
    </w:p>
    <w:p w14:paraId="5AC57CB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широкополосная вибрация – с непрерывным спектром шириной более одной октавы.</w:t>
      </w:r>
    </w:p>
    <w:p w14:paraId="654E49B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5. По временным.характеристикам:</w:t>
      </w:r>
    </w:p>
    <w:p w14:paraId="076E5456" w14:textId="77777777" w:rsidR="00D27340" w:rsidRPr="00401CFB" w:rsidRDefault="00D27340" w:rsidP="005006E4">
      <w:pPr>
        <w:pStyle w:val="5"/>
        <w:spacing w:before="0" w:after="0"/>
        <w:ind w:firstLine="709"/>
        <w:jc w:val="both"/>
        <w:rPr>
          <w:b w:val="0"/>
          <w:i w:val="0"/>
          <w:color w:val="111111"/>
          <w:sz w:val="24"/>
          <w:szCs w:val="24"/>
        </w:rPr>
      </w:pPr>
    </w:p>
    <w:p w14:paraId="2EA627D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постоянная вибрация, для которой величина виброскорости или виброускорения изменяется не более чем в 2 раза (па 6 дВ) за время наблюдения;</w:t>
      </w:r>
    </w:p>
    <w:p w14:paraId="3752DFE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непостоянная вибра</w:t>
      </w:r>
      <w:r w:rsidRPr="00401CFB">
        <w:rPr>
          <w:rFonts w:eastAsia="Calibri"/>
          <w:b w:val="0"/>
          <w:i w:val="0"/>
          <w:color w:val="111111"/>
          <w:sz w:val="24"/>
          <w:szCs w:val="24"/>
        </w:rPr>
        <w:softHyphen/>
        <w:t>ция (колеблющаяся, переменная, импульсная), для которой величина виброскорости или виброускорения изменяется не менее чем в 2 раза (на 6 дБ) за время наблюдения не менее 10 минут.</w:t>
      </w:r>
    </w:p>
    <w:p w14:paraId="0163C236" w14:textId="77777777" w:rsidR="00D27340" w:rsidRPr="00401CFB" w:rsidRDefault="00D27340" w:rsidP="005006E4">
      <w:pPr>
        <w:pStyle w:val="5"/>
        <w:spacing w:before="0" w:after="0"/>
        <w:ind w:firstLine="709"/>
        <w:jc w:val="both"/>
        <w:rPr>
          <w:b w:val="0"/>
          <w:i w:val="0"/>
          <w:color w:val="111111"/>
          <w:sz w:val="24"/>
          <w:szCs w:val="24"/>
        </w:rPr>
      </w:pPr>
    </w:p>
    <w:p w14:paraId="6B1E54A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Производственными источниками локальной вибрации являются машины ударного, ударно-вращательного и вращательного действия. Локальная вибрация имеет место при точильных, наждачных, шли</w:t>
      </w:r>
      <w:r w:rsidRPr="00401CFB">
        <w:rPr>
          <w:b w:val="0"/>
          <w:i w:val="0"/>
          <w:color w:val="111111"/>
          <w:sz w:val="24"/>
          <w:szCs w:val="24"/>
        </w:rPr>
        <w:softHyphen/>
        <w:t>фовальных, полировочных работах, выполняемых на стационарных станках с ручной подачей изделий, а также при работе ручными инструментами.</w:t>
      </w:r>
    </w:p>
    <w:p w14:paraId="05A3607F" w14:textId="77777777" w:rsidR="00D27340" w:rsidRPr="00401CFB" w:rsidRDefault="00D27340" w:rsidP="005006E4">
      <w:pPr>
        <w:pStyle w:val="5"/>
        <w:spacing w:before="0" w:after="0"/>
        <w:ind w:firstLine="709"/>
        <w:jc w:val="both"/>
        <w:rPr>
          <w:b w:val="0"/>
          <w:i w:val="0"/>
          <w:color w:val="111111"/>
          <w:sz w:val="24"/>
          <w:szCs w:val="24"/>
        </w:rPr>
      </w:pPr>
    </w:p>
    <w:p w14:paraId="67B9998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 xml:space="preserve">Общая вибрация по источнику возникновения бывает: </w:t>
      </w:r>
    </w:p>
    <w:p w14:paraId="56432B54" w14:textId="77777777" w:rsidR="00D27340" w:rsidRPr="00401CFB" w:rsidRDefault="00D27340" w:rsidP="005006E4">
      <w:pPr>
        <w:pStyle w:val="5"/>
        <w:spacing w:before="0" w:after="0"/>
        <w:ind w:firstLine="709"/>
        <w:jc w:val="both"/>
        <w:rPr>
          <w:b w:val="0"/>
          <w:i w:val="0"/>
          <w:color w:val="111111"/>
          <w:sz w:val="24"/>
          <w:szCs w:val="24"/>
        </w:rPr>
      </w:pPr>
    </w:p>
    <w:p w14:paraId="69E20F34"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 xml:space="preserve">транспортной, </w:t>
      </w:r>
    </w:p>
    <w:p w14:paraId="206E27FE"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транспортно-технологической</w:t>
      </w:r>
    </w:p>
    <w:p w14:paraId="3D00F68B"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технологической.</w:t>
      </w:r>
    </w:p>
    <w:p w14:paraId="68FEFFF8" w14:textId="77777777" w:rsidR="00D27340" w:rsidRPr="00401CFB" w:rsidRDefault="00D27340" w:rsidP="005006E4">
      <w:pPr>
        <w:pStyle w:val="5"/>
        <w:spacing w:before="0" w:after="0"/>
        <w:ind w:firstLine="709"/>
        <w:jc w:val="both"/>
        <w:rPr>
          <w:b w:val="0"/>
          <w:i w:val="0"/>
          <w:color w:val="111111"/>
          <w:sz w:val="24"/>
          <w:szCs w:val="24"/>
        </w:rPr>
      </w:pPr>
    </w:p>
    <w:p w14:paraId="19AEC64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Водители транспортных машин (тракторов, самоходной сельхозтехники, грузового автотранспорта, землеройных машин и др.), а также операторы транспортно-технологического оборудования (экскаваторов, подъемных кранов, горнодобывающих машин, бетоно</w:t>
      </w:r>
      <w:r w:rsidRPr="00401CFB">
        <w:rPr>
          <w:b w:val="0"/>
          <w:i w:val="0"/>
          <w:color w:val="111111"/>
          <w:sz w:val="24"/>
          <w:szCs w:val="24"/>
        </w:rPr>
        <w:softHyphen/>
        <w:t>укладчиков и др.) подвергаются воздействию общей и локальной вибрации. На рабочие места передается низкочастотная толчкообразная вибрация беспорядочного характера, возникающая в процессе пере</w:t>
      </w:r>
      <w:r w:rsidRPr="00401CFB">
        <w:rPr>
          <w:b w:val="0"/>
          <w:i w:val="0"/>
          <w:color w:val="111111"/>
          <w:sz w:val="24"/>
          <w:szCs w:val="24"/>
        </w:rPr>
        <w:softHyphen/>
        <w:t>движения машин по неровной поверхности или от работы подвижных частей механизмов. На рабочее место водителя, в том числе на органы управления передается вибрация, возникающая в результате работы двигателя.</w:t>
      </w:r>
    </w:p>
    <w:p w14:paraId="60F87A70" w14:textId="77777777" w:rsidR="00D27340" w:rsidRPr="00401CFB" w:rsidRDefault="00D27340" w:rsidP="005006E4">
      <w:pPr>
        <w:pStyle w:val="5"/>
        <w:spacing w:before="0" w:after="0"/>
        <w:ind w:firstLine="709"/>
        <w:jc w:val="both"/>
        <w:rPr>
          <w:b w:val="0"/>
          <w:i w:val="0"/>
          <w:color w:val="111111"/>
          <w:sz w:val="24"/>
          <w:szCs w:val="24"/>
        </w:rPr>
      </w:pPr>
    </w:p>
    <w:p w14:paraId="377DF7D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 источникам технологических вибраций относится обо</w:t>
      </w:r>
      <w:r w:rsidRPr="00401CFB">
        <w:rPr>
          <w:b w:val="0"/>
          <w:i w:val="0"/>
          <w:color w:val="111111"/>
          <w:sz w:val="24"/>
          <w:szCs w:val="24"/>
        </w:rPr>
        <w:softHyphen/>
        <w:t>рудование, действие которого основано на использовании вибрации и ударов (виброплатформы, вибростенды, молоты, штампы, прессы и пр.), а также мощные электрические установки (компрессоры, насо</w:t>
      </w:r>
      <w:r w:rsidRPr="00401CFB">
        <w:rPr>
          <w:b w:val="0"/>
          <w:i w:val="0"/>
          <w:color w:val="111111"/>
          <w:sz w:val="24"/>
          <w:szCs w:val="24"/>
        </w:rPr>
        <w:softHyphen/>
        <w:t>сы, вентиляторы, некоторые металлообрабатывающие станки и др.).</w:t>
      </w:r>
    </w:p>
    <w:p w14:paraId="76992B05" w14:textId="77777777" w:rsidR="00D27340" w:rsidRPr="00401CFB" w:rsidRDefault="00D27340" w:rsidP="005006E4">
      <w:pPr>
        <w:pStyle w:val="5"/>
        <w:spacing w:before="0" w:after="0"/>
        <w:ind w:firstLine="709"/>
        <w:jc w:val="both"/>
        <w:rPr>
          <w:b w:val="0"/>
          <w:i w:val="0"/>
          <w:color w:val="111111"/>
          <w:sz w:val="24"/>
          <w:szCs w:val="24"/>
        </w:rPr>
      </w:pPr>
    </w:p>
    <w:p w14:paraId="6D14690F"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Воздействие повышенного уровня вибрации на организм человека</w:t>
      </w:r>
    </w:p>
    <w:p w14:paraId="430F433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Вибрация относится к факторам, обладающим значительной биологической активностью. Характер, глубина и направленность функциональных сдвигов со стороны различных систем организма определятся прежде всего уровнем, спектральным составом и продолжительностью воздействия вибрации.</w:t>
      </w:r>
    </w:p>
    <w:p w14:paraId="3B932618" w14:textId="77777777" w:rsidR="00D27340" w:rsidRPr="00401CFB" w:rsidRDefault="00D27340" w:rsidP="005006E4">
      <w:pPr>
        <w:pStyle w:val="5"/>
        <w:spacing w:before="0" w:after="0"/>
        <w:ind w:firstLine="709"/>
        <w:jc w:val="both"/>
        <w:rPr>
          <w:b w:val="0"/>
          <w:i w:val="0"/>
          <w:color w:val="111111"/>
          <w:sz w:val="24"/>
          <w:szCs w:val="24"/>
        </w:rPr>
      </w:pPr>
    </w:p>
    <w:p w14:paraId="172943A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Нарушения здоровья работающего, обусловленные локальной или общей вибрацией, складываются из поражении нейрососудистой, нервно-мышечной систем, опорно-</w:t>
      </w:r>
      <w:r w:rsidRPr="00401CFB">
        <w:rPr>
          <w:b w:val="0"/>
          <w:i w:val="0"/>
          <w:color w:val="111111"/>
          <w:sz w:val="24"/>
          <w:szCs w:val="24"/>
        </w:rPr>
        <w:lastRenderedPageBreak/>
        <w:t>двигательного аппарата, изменений обмена веществ и др. При всех видах вибрационной болезни нередко наблюдаются изменения со стороны центральной нервной системы, которые связаны с комбинированным действием вибрации и интенсивного шума, постоянно сопутствующего вибрационным про</w:t>
      </w:r>
      <w:r w:rsidRPr="00401CFB">
        <w:rPr>
          <w:b w:val="0"/>
          <w:i w:val="0"/>
          <w:color w:val="111111"/>
          <w:sz w:val="24"/>
          <w:szCs w:val="24"/>
        </w:rPr>
        <w:softHyphen/>
        <w:t>цессам.</w:t>
      </w:r>
    </w:p>
    <w:p w14:paraId="25145A52" w14:textId="77777777" w:rsidR="00D27340" w:rsidRPr="00401CFB" w:rsidRDefault="00D27340" w:rsidP="005006E4">
      <w:pPr>
        <w:pStyle w:val="5"/>
        <w:spacing w:before="0" w:after="0"/>
        <w:ind w:firstLine="709"/>
        <w:jc w:val="both"/>
        <w:rPr>
          <w:b w:val="0"/>
          <w:i w:val="0"/>
          <w:color w:val="111111"/>
          <w:sz w:val="24"/>
          <w:szCs w:val="24"/>
        </w:rPr>
      </w:pPr>
    </w:p>
    <w:p w14:paraId="18D9C5A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По статистическим данным, 1/4 выявленных профессиональных заболеваний связано с воздействием вибрации и шума. Наиболее высокая заболеваемость вибрационной болезнью регистрируется в тяжелом, энергетическом, транспортном машиностроении, угольной промышленности и цветной металлургии.</w:t>
      </w:r>
    </w:p>
    <w:p w14:paraId="75810EB4" w14:textId="77777777" w:rsidR="00D27340" w:rsidRPr="00401CFB" w:rsidRDefault="00D27340" w:rsidP="005006E4">
      <w:pPr>
        <w:pStyle w:val="5"/>
        <w:spacing w:before="0" w:after="0"/>
        <w:ind w:firstLine="709"/>
        <w:jc w:val="both"/>
        <w:rPr>
          <w:b w:val="0"/>
          <w:i w:val="0"/>
          <w:color w:val="111111"/>
          <w:sz w:val="24"/>
          <w:szCs w:val="24"/>
        </w:rPr>
      </w:pPr>
    </w:p>
    <w:p w14:paraId="731E0A92"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Профилактические мероприятия по снижению уровней вибрации</w:t>
      </w:r>
    </w:p>
    <w:p w14:paraId="6288748E" w14:textId="77777777" w:rsidR="00D27340" w:rsidRPr="00401CFB" w:rsidRDefault="00D27340" w:rsidP="005006E4">
      <w:pPr>
        <w:pStyle w:val="5"/>
        <w:spacing w:before="0" w:after="0"/>
        <w:ind w:firstLine="709"/>
        <w:jc w:val="both"/>
        <w:rPr>
          <w:b w:val="0"/>
          <w:i w:val="0"/>
          <w:color w:val="010203"/>
          <w:sz w:val="24"/>
          <w:szCs w:val="24"/>
        </w:rPr>
      </w:pPr>
    </w:p>
    <w:p w14:paraId="27EC4C9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Комплекс профилактических мероприятий, снижающих уровни вибрации оборудования, сокращающих время контакта с ним и ограничивающим влияние неблагоприятных сопутствующих факторов производственной сферы включает гигиеническое нормирование, организационно-технические и лечебно-профилактические меры.</w:t>
      </w:r>
    </w:p>
    <w:p w14:paraId="2F442BDB" w14:textId="77777777" w:rsidR="00D27340" w:rsidRPr="00401CFB" w:rsidRDefault="00D27340" w:rsidP="005006E4">
      <w:pPr>
        <w:pStyle w:val="5"/>
        <w:spacing w:before="0" w:after="0"/>
        <w:ind w:firstLine="709"/>
        <w:jc w:val="both"/>
        <w:rPr>
          <w:b w:val="0"/>
          <w:i w:val="0"/>
          <w:color w:val="111111"/>
          <w:sz w:val="24"/>
          <w:szCs w:val="24"/>
        </w:rPr>
      </w:pPr>
    </w:p>
    <w:p w14:paraId="65533DF5"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Ос</w:t>
      </w:r>
      <w:r w:rsidRPr="00401CFB">
        <w:rPr>
          <w:b w:val="0"/>
          <w:i w:val="0"/>
          <w:color w:val="111111"/>
          <w:sz w:val="24"/>
          <w:szCs w:val="24"/>
        </w:rPr>
        <w:softHyphen/>
        <w:t>новным документом, регламентирующим параметры производственных вибраций, являются </w:t>
      </w:r>
      <w:hyperlink r:id="rId8" w:anchor="block_1000" w:history="1">
        <w:r w:rsidRPr="00401CFB">
          <w:rPr>
            <w:b w:val="0"/>
            <w:i w:val="0"/>
            <w:color w:val="111111"/>
            <w:sz w:val="24"/>
            <w:szCs w:val="24"/>
          </w:rPr>
          <w:t>СанПиН 1.2.3685-21</w:t>
        </w:r>
      </w:hyperlink>
      <w:r w:rsidRPr="00401CFB">
        <w:rPr>
          <w:b w:val="0"/>
          <w:i w:val="0"/>
          <w:color w:val="111111"/>
          <w:sz w:val="24"/>
          <w:szCs w:val="24"/>
        </w:rPr>
        <w:t> "Гигиенические нормативы и требования к обеспечению безопасности и (или) безвредности для человека факторов среды обитания". Также имеется ряд государственных стандартов, которые регламентируют гигиенические параметры вибрации машин и оборудования.</w:t>
      </w:r>
    </w:p>
    <w:p w14:paraId="457CD232" w14:textId="77777777" w:rsidR="00D27340" w:rsidRPr="00401CFB" w:rsidRDefault="00D27340" w:rsidP="005006E4">
      <w:pPr>
        <w:pStyle w:val="5"/>
        <w:spacing w:before="0" w:after="0"/>
        <w:ind w:firstLine="709"/>
        <w:jc w:val="both"/>
        <w:rPr>
          <w:b w:val="0"/>
          <w:i w:val="0"/>
          <w:color w:val="111111"/>
          <w:sz w:val="24"/>
          <w:szCs w:val="24"/>
        </w:rPr>
      </w:pPr>
    </w:p>
    <w:p w14:paraId="60989B1C"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Основные методы и средства защиты от вибрации</w:t>
      </w:r>
    </w:p>
    <w:p w14:paraId="59835DEF" w14:textId="77777777" w:rsidR="00D27340" w:rsidRPr="00401CFB" w:rsidRDefault="00D27340" w:rsidP="005006E4">
      <w:pPr>
        <w:pStyle w:val="5"/>
        <w:spacing w:before="0" w:after="0"/>
        <w:ind w:firstLine="709"/>
        <w:jc w:val="both"/>
        <w:rPr>
          <w:b w:val="0"/>
          <w:i w:val="0"/>
          <w:color w:val="010203"/>
          <w:sz w:val="24"/>
          <w:szCs w:val="24"/>
        </w:rPr>
      </w:pPr>
    </w:p>
    <w:p w14:paraId="1FB76EB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Основными методами и средствами защиты от вибрации являются:</w:t>
      </w:r>
    </w:p>
    <w:p w14:paraId="5B1F5AF7" w14:textId="77777777" w:rsidR="00D27340" w:rsidRPr="00401CFB" w:rsidRDefault="00D27340" w:rsidP="005006E4">
      <w:pPr>
        <w:pStyle w:val="5"/>
        <w:spacing w:before="0" w:after="0"/>
        <w:ind w:firstLine="709"/>
        <w:jc w:val="both"/>
        <w:rPr>
          <w:b w:val="0"/>
          <w:i w:val="0"/>
          <w:color w:val="111111"/>
          <w:sz w:val="24"/>
          <w:szCs w:val="24"/>
        </w:rPr>
      </w:pPr>
    </w:p>
    <w:p w14:paraId="5CF1929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устранение непосредственного контакта с вибрирующим обо</w:t>
      </w:r>
      <w:r w:rsidRPr="00401CFB">
        <w:rPr>
          <w:rFonts w:eastAsia="Calibri"/>
          <w:b w:val="0"/>
          <w:i w:val="0"/>
          <w:color w:val="111111"/>
          <w:sz w:val="24"/>
          <w:szCs w:val="24"/>
        </w:rPr>
        <w:softHyphen/>
        <w:t>рудованием путем применения дистанционного управления, промышленных роботов, автоматизации;</w:t>
      </w:r>
    </w:p>
    <w:p w14:paraId="3A90A08A"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уменьшение интенсивности вибрации непосредственно в источнике;</w:t>
      </w:r>
    </w:p>
    <w:p w14:paraId="596B9C22"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применение вибродемпфирования, динамического виброгашения, активной и пассивной виброизоляции;</w:t>
      </w:r>
    </w:p>
    <w:p w14:paraId="1051A19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рациональная организация режима труда и отдыха;</w:t>
      </w:r>
    </w:p>
    <w:p w14:paraId="26AFE9A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создание комплексных бригад с взаимозаменяемостью про</w:t>
      </w:r>
      <w:r w:rsidRPr="00401CFB">
        <w:rPr>
          <w:rFonts w:eastAsia="Calibri"/>
          <w:b w:val="0"/>
          <w:i w:val="0"/>
          <w:color w:val="111111"/>
          <w:sz w:val="24"/>
          <w:szCs w:val="24"/>
        </w:rPr>
        <w:softHyphen/>
        <w:t>фессий;</w:t>
      </w:r>
    </w:p>
    <w:p w14:paraId="45A38B6D"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использование средств индивидуальной защиты;</w:t>
      </w:r>
    </w:p>
    <w:p w14:paraId="2E28B3A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организация активной дифференцированной диспансеризации работников виброопасных профессий;</w:t>
      </w:r>
    </w:p>
    <w:p w14:paraId="6A82074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тепловые процедуры для рук в виде гидропроцедур или сухого воздушного обогрева;</w:t>
      </w:r>
    </w:p>
    <w:p w14:paraId="195F272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взаимомассаж и самомассаж рук и плечевого пояса;</w:t>
      </w:r>
    </w:p>
    <w:p w14:paraId="726E11F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производственная гимнастика;</w:t>
      </w:r>
    </w:p>
    <w:p w14:paraId="03B4ABF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ультрафиолетовое облучение;</w:t>
      </w:r>
    </w:p>
    <w:p w14:paraId="4535FE3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витаминопрофилактика.</w:t>
      </w:r>
    </w:p>
    <w:p w14:paraId="43667BDE" w14:textId="77777777" w:rsidR="00D27340" w:rsidRPr="00401CFB" w:rsidRDefault="00D27340" w:rsidP="005006E4">
      <w:pPr>
        <w:pStyle w:val="5"/>
        <w:spacing w:before="0" w:after="0"/>
        <w:ind w:firstLine="709"/>
        <w:jc w:val="both"/>
        <w:rPr>
          <w:rFonts w:eastAsia="Calibri"/>
          <w:b w:val="0"/>
          <w:i w:val="0"/>
          <w:sz w:val="24"/>
          <w:szCs w:val="24"/>
        </w:rPr>
      </w:pPr>
    </w:p>
    <w:p w14:paraId="4DAABF1A"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t>Защита от повышенного уровня шума</w:t>
      </w:r>
    </w:p>
    <w:p w14:paraId="2A721EEA" w14:textId="77777777" w:rsidR="00D27340" w:rsidRPr="00401CFB" w:rsidRDefault="00D27340" w:rsidP="005006E4">
      <w:pPr>
        <w:pStyle w:val="5"/>
        <w:spacing w:before="0" w:after="0"/>
        <w:ind w:firstLine="709"/>
        <w:jc w:val="both"/>
        <w:rPr>
          <w:b w:val="0"/>
          <w:i w:val="0"/>
          <w:kern w:val="36"/>
          <w:sz w:val="24"/>
          <w:szCs w:val="24"/>
        </w:rPr>
      </w:pPr>
    </w:p>
    <w:p w14:paraId="7718C20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Шум – это совокупность звуков разной интенсивно</w:t>
      </w:r>
      <w:r w:rsidRPr="00401CFB">
        <w:rPr>
          <w:b w:val="0"/>
          <w:i w:val="0"/>
          <w:color w:val="111111"/>
          <w:sz w:val="24"/>
          <w:szCs w:val="24"/>
        </w:rPr>
        <w:softHyphen/>
        <w:t>сти и частоты, беспорядочно изменяющихся во времени, возникающих в производственных условиях и вызывающих у работников неприятные ощущения и объективные изменения органов и систем.</w:t>
      </w:r>
    </w:p>
    <w:p w14:paraId="0BD7C01D" w14:textId="77777777" w:rsidR="00D27340" w:rsidRPr="00401CFB" w:rsidRDefault="00D27340" w:rsidP="005006E4">
      <w:pPr>
        <w:pStyle w:val="5"/>
        <w:spacing w:before="0" w:after="0"/>
        <w:ind w:firstLine="709"/>
        <w:jc w:val="both"/>
        <w:rPr>
          <w:b w:val="0"/>
          <w:i w:val="0"/>
          <w:color w:val="111111"/>
          <w:sz w:val="24"/>
          <w:szCs w:val="24"/>
        </w:rPr>
      </w:pPr>
    </w:p>
    <w:p w14:paraId="6EF1D5E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 xml:space="preserve">Оценивают шум в диапазоне частот от 45 до 11000 Гц. При акустических измерениях определяют уровни звукового давления в пределах частотных полос, равных октаве (полоса </w:t>
      </w:r>
      <w:r w:rsidRPr="00401CFB">
        <w:rPr>
          <w:b w:val="0"/>
          <w:i w:val="0"/>
          <w:color w:val="111111"/>
          <w:sz w:val="24"/>
          <w:szCs w:val="24"/>
        </w:rPr>
        <w:lastRenderedPageBreak/>
        <w:t>частот, у которой отношение верхней граничной частоты к нижней равно 2), полуоктаве или 1/3 октавы.</w:t>
      </w:r>
    </w:p>
    <w:p w14:paraId="4EA7CFB1" w14:textId="77777777" w:rsidR="00D27340" w:rsidRPr="00401CFB" w:rsidRDefault="00D27340" w:rsidP="005006E4">
      <w:pPr>
        <w:pStyle w:val="5"/>
        <w:spacing w:before="0" w:after="0"/>
        <w:ind w:firstLine="709"/>
        <w:jc w:val="both"/>
        <w:rPr>
          <w:b w:val="0"/>
          <w:i w:val="0"/>
          <w:color w:val="111111"/>
          <w:sz w:val="24"/>
          <w:szCs w:val="24"/>
        </w:rPr>
      </w:pPr>
    </w:p>
    <w:p w14:paraId="16D78BF3"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Для характеристики интенсивности шума принята измерительная система, учитывающая приближенную логарифмическую зависимость между раздражением и слуховым восприятием шкала бел (или деци</w:t>
      </w:r>
      <w:r w:rsidRPr="00401CFB">
        <w:rPr>
          <w:b w:val="0"/>
          <w:i w:val="0"/>
          <w:color w:val="111111"/>
          <w:sz w:val="24"/>
          <w:szCs w:val="24"/>
        </w:rPr>
        <w:softHyphen/>
        <w:t>бел – дБ). По этой шкале каждая последующая ступень интенсивности звука больше предыдущей в 10 раз.</w:t>
      </w:r>
    </w:p>
    <w:p w14:paraId="6620AA2A" w14:textId="77777777" w:rsidR="00D27340" w:rsidRPr="00401CFB" w:rsidRDefault="00D27340" w:rsidP="005006E4">
      <w:pPr>
        <w:pStyle w:val="5"/>
        <w:spacing w:before="0" w:after="0"/>
        <w:ind w:firstLine="709"/>
        <w:jc w:val="both"/>
        <w:rPr>
          <w:b w:val="0"/>
          <w:i w:val="0"/>
          <w:color w:val="111111"/>
          <w:sz w:val="24"/>
          <w:szCs w:val="24"/>
        </w:rPr>
      </w:pPr>
    </w:p>
    <w:p w14:paraId="0E2CF2A4"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Виды шума</w:t>
      </w:r>
    </w:p>
    <w:p w14:paraId="6D6527D6" w14:textId="77777777" w:rsidR="00D27340" w:rsidRPr="00401CFB" w:rsidRDefault="00D27340" w:rsidP="005006E4">
      <w:pPr>
        <w:pStyle w:val="5"/>
        <w:spacing w:before="0" w:after="0"/>
        <w:ind w:firstLine="709"/>
        <w:jc w:val="both"/>
        <w:rPr>
          <w:b w:val="0"/>
          <w:i w:val="0"/>
          <w:color w:val="010203"/>
          <w:sz w:val="24"/>
          <w:szCs w:val="24"/>
        </w:rPr>
      </w:pPr>
    </w:p>
    <w:p w14:paraId="5CB627AA"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зависимости от характера спектра выделяют следующие шумы:</w:t>
      </w:r>
    </w:p>
    <w:p w14:paraId="531C8663" w14:textId="77777777" w:rsidR="00D27340" w:rsidRPr="00401CFB" w:rsidRDefault="00D27340" w:rsidP="005006E4">
      <w:pPr>
        <w:pStyle w:val="5"/>
        <w:spacing w:before="0" w:after="0"/>
        <w:ind w:firstLine="709"/>
        <w:jc w:val="both"/>
        <w:rPr>
          <w:b w:val="0"/>
          <w:i w:val="0"/>
          <w:color w:val="111111"/>
          <w:sz w:val="24"/>
          <w:szCs w:val="24"/>
        </w:rPr>
      </w:pPr>
    </w:p>
    <w:p w14:paraId="085C77C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Широкополосные (более одной октавы);</w:t>
      </w:r>
    </w:p>
    <w:p w14:paraId="5E6CECA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Тональные;</w:t>
      </w:r>
    </w:p>
    <w:p w14:paraId="13BED1A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Постоянные (уровень звука за восьмичасовой рабочий день изменяется во времени не более чем на 5 дБ);</w:t>
      </w:r>
    </w:p>
    <w:p w14:paraId="1A7EB6FC"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Непостоянные (уровень звука за восьмичасовой рабочий день изменяется во времени не менее чем на 5 дБ).</w:t>
      </w:r>
    </w:p>
    <w:p w14:paraId="0A3EB2EC" w14:textId="77777777" w:rsidR="00D27340" w:rsidRPr="00401CFB" w:rsidRDefault="00D27340" w:rsidP="005006E4">
      <w:pPr>
        <w:pStyle w:val="5"/>
        <w:spacing w:before="0" w:after="0"/>
        <w:ind w:firstLine="709"/>
        <w:jc w:val="both"/>
        <w:rPr>
          <w:b w:val="0"/>
          <w:i w:val="0"/>
          <w:color w:val="111111"/>
          <w:sz w:val="24"/>
          <w:szCs w:val="24"/>
        </w:rPr>
      </w:pPr>
    </w:p>
    <w:p w14:paraId="2262C54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В свою очередь непостоянный шум бывает:</w:t>
      </w:r>
    </w:p>
    <w:p w14:paraId="423606F6"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колеблющимся;</w:t>
      </w:r>
    </w:p>
    <w:p w14:paraId="2DB5D59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прерывистым;</w:t>
      </w:r>
    </w:p>
    <w:p w14:paraId="33D10ED4"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импульсивным.</w:t>
      </w:r>
    </w:p>
    <w:p w14:paraId="76329B3A" w14:textId="77777777" w:rsidR="00D27340" w:rsidRPr="00401CFB" w:rsidRDefault="00D27340" w:rsidP="005006E4">
      <w:pPr>
        <w:pStyle w:val="5"/>
        <w:spacing w:before="0" w:after="0"/>
        <w:ind w:firstLine="709"/>
        <w:jc w:val="both"/>
        <w:rPr>
          <w:b w:val="0"/>
          <w:i w:val="0"/>
          <w:color w:val="010203"/>
          <w:sz w:val="24"/>
          <w:szCs w:val="24"/>
        </w:rPr>
      </w:pPr>
    </w:p>
    <w:p w14:paraId="0E79F377"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Воздействие повышенного уровня шума на организм человека</w:t>
      </w:r>
    </w:p>
    <w:p w14:paraId="777DC537" w14:textId="77777777" w:rsidR="00D27340" w:rsidRPr="00401CFB" w:rsidRDefault="00D27340" w:rsidP="005006E4">
      <w:pPr>
        <w:pStyle w:val="5"/>
        <w:spacing w:before="0" w:after="0"/>
        <w:ind w:firstLine="709"/>
        <w:jc w:val="both"/>
        <w:rPr>
          <w:b w:val="0"/>
          <w:i w:val="0"/>
          <w:color w:val="010203"/>
          <w:sz w:val="24"/>
          <w:szCs w:val="24"/>
        </w:rPr>
      </w:pPr>
    </w:p>
    <w:p w14:paraId="2F03B68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Шум, являясь общебиологическим раздражителем, оказывает влияние не только на слуховой анализатор, но действует на структуры головного мозга, вызывая сдвиги в различных функциональных системах организма. Среди многочисленных проявлений неблагоприятного воздействия шума на организм человека выделяются: снижение разборчивости речи, неприятные ощущения, развитие утомления и снижение производительности труда, появление шумовой патологии.</w:t>
      </w:r>
    </w:p>
    <w:p w14:paraId="3C7E5A72" w14:textId="77777777" w:rsidR="00D27340" w:rsidRPr="00401CFB" w:rsidRDefault="00D27340" w:rsidP="005006E4">
      <w:pPr>
        <w:pStyle w:val="5"/>
        <w:spacing w:before="0" w:after="0"/>
        <w:ind w:firstLine="709"/>
        <w:jc w:val="both"/>
        <w:rPr>
          <w:b w:val="0"/>
          <w:i w:val="0"/>
          <w:color w:val="111111"/>
          <w:sz w:val="24"/>
          <w:szCs w:val="24"/>
        </w:rPr>
      </w:pPr>
    </w:p>
    <w:p w14:paraId="5660957D"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Предельно допустимые уровни шума на рабочих местах установлены СанПиН 1.2.3685-21 "Гигиенические нормативы и требования к обеспечению безопасности и (или) безвредности для человека факторов среды обитания".</w:t>
      </w:r>
    </w:p>
    <w:p w14:paraId="5253C097" w14:textId="77777777" w:rsidR="00D27340" w:rsidRPr="00401CFB" w:rsidRDefault="00D27340" w:rsidP="005006E4">
      <w:pPr>
        <w:pStyle w:val="5"/>
        <w:spacing w:before="0" w:after="0"/>
        <w:ind w:firstLine="709"/>
        <w:jc w:val="both"/>
        <w:rPr>
          <w:b w:val="0"/>
          <w:i w:val="0"/>
          <w:color w:val="111111"/>
          <w:sz w:val="24"/>
          <w:szCs w:val="24"/>
        </w:rPr>
      </w:pPr>
    </w:p>
    <w:p w14:paraId="72103512"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Мероприятия по защите от повышенного уровня шума</w:t>
      </w:r>
    </w:p>
    <w:p w14:paraId="72D0FA08" w14:textId="77777777" w:rsidR="00D27340" w:rsidRPr="00401CFB" w:rsidRDefault="00D27340" w:rsidP="005006E4">
      <w:pPr>
        <w:pStyle w:val="5"/>
        <w:spacing w:before="0" w:after="0"/>
        <w:ind w:firstLine="709"/>
        <w:jc w:val="both"/>
        <w:rPr>
          <w:b w:val="0"/>
          <w:i w:val="0"/>
          <w:color w:val="010203"/>
          <w:sz w:val="24"/>
          <w:szCs w:val="24"/>
        </w:rPr>
      </w:pPr>
    </w:p>
    <w:p w14:paraId="561506E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Мероприятия по борьбе с шумом подразделяются на организационно-технические, архитектурно-планировочные и лечебно-профилактические, а именно:</w:t>
      </w:r>
    </w:p>
    <w:p w14:paraId="7FB6D1D0" w14:textId="77777777" w:rsidR="00D27340" w:rsidRPr="00401CFB" w:rsidRDefault="00D27340" w:rsidP="005006E4">
      <w:pPr>
        <w:pStyle w:val="5"/>
        <w:spacing w:before="0" w:after="0"/>
        <w:ind w:firstLine="709"/>
        <w:jc w:val="both"/>
        <w:rPr>
          <w:b w:val="0"/>
          <w:i w:val="0"/>
          <w:color w:val="111111"/>
          <w:sz w:val="24"/>
          <w:szCs w:val="24"/>
        </w:rPr>
      </w:pPr>
    </w:p>
    <w:p w14:paraId="239C091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устранение причин возникновения шума или снижение его в источнике;</w:t>
      </w:r>
    </w:p>
    <w:p w14:paraId="3416240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применение звукоизоляции, звукопоглощения, демпфирования и глушителей шума (активных, резонансных, комбинированных);</w:t>
      </w:r>
    </w:p>
    <w:p w14:paraId="5071FF5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устройство «плавающих» полов;</w:t>
      </w:r>
    </w:p>
    <w:p w14:paraId="405E30D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группировка шумных помещений в одной зоне здания и отделение их коридорами;</w:t>
      </w:r>
    </w:p>
    <w:p w14:paraId="78842EF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использование средств индивидуальной защиты;</w:t>
      </w:r>
    </w:p>
    <w:p w14:paraId="020BE1C1"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введение регламентированных дополнительных перерывов;</w:t>
      </w:r>
    </w:p>
    <w:p w14:paraId="1CE058F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проведение обязательных предварительных и периодических медосмотров.</w:t>
      </w:r>
    </w:p>
    <w:p w14:paraId="65C2E4BC"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Предельно допустимые уровни звука и эквивалентные уровни звука на рабочих местах с учетом напряженности и тяжести трудовой деятельности представлены в табл. 3.</w:t>
      </w:r>
    </w:p>
    <w:p w14:paraId="4583C1D8" w14:textId="77777777" w:rsidR="00802A47" w:rsidRPr="00401CFB" w:rsidRDefault="00802A47" w:rsidP="005006E4">
      <w:pPr>
        <w:spacing w:after="0" w:line="240" w:lineRule="auto"/>
        <w:ind w:firstLine="709"/>
        <w:jc w:val="right"/>
        <w:rPr>
          <w:rFonts w:ascii="Times New Roman" w:eastAsia="Times New Roman" w:hAnsi="Times New Roman" w:cs="Times New Roman"/>
          <w:sz w:val="24"/>
          <w:szCs w:val="24"/>
          <w:lang w:eastAsia="ru-RU"/>
        </w:rPr>
      </w:pPr>
    </w:p>
    <w:p w14:paraId="00CDF6B0" w14:textId="77777777" w:rsidR="002C0E6B" w:rsidRPr="00401CFB" w:rsidRDefault="002C0E6B" w:rsidP="005006E4">
      <w:pPr>
        <w:spacing w:after="0" w:line="240" w:lineRule="auto"/>
        <w:ind w:firstLine="709"/>
        <w:jc w:val="right"/>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Таблица 3</w:t>
      </w:r>
    </w:p>
    <w:p w14:paraId="787D711C"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Предельно допустимые уровни звука и эквивалентные уровни звука на рабочих местах с учетом напряженности и тяжести трудовой деятельности</w:t>
      </w:r>
    </w:p>
    <w:tbl>
      <w:tblPr>
        <w:tblW w:w="0" w:type="auto"/>
        <w:tblInd w:w="70" w:type="dxa"/>
        <w:tblLayout w:type="fixed"/>
        <w:tblCellMar>
          <w:left w:w="70" w:type="dxa"/>
          <w:right w:w="70" w:type="dxa"/>
        </w:tblCellMar>
        <w:tblLook w:val="04A0" w:firstRow="1" w:lastRow="0" w:firstColumn="1" w:lastColumn="0" w:noHBand="0" w:noVBand="1"/>
      </w:tblPr>
      <w:tblGrid>
        <w:gridCol w:w="1872"/>
        <w:gridCol w:w="1585"/>
        <w:gridCol w:w="1586"/>
        <w:gridCol w:w="1585"/>
        <w:gridCol w:w="1586"/>
        <w:gridCol w:w="1586"/>
      </w:tblGrid>
      <w:tr w:rsidR="002C0E6B" w:rsidRPr="00401CFB" w14:paraId="516969A1" w14:textId="77777777" w:rsidTr="00802A47">
        <w:trPr>
          <w:cantSplit/>
        </w:trPr>
        <w:tc>
          <w:tcPr>
            <w:tcW w:w="1872" w:type="dxa"/>
            <w:vMerge w:val="restart"/>
            <w:tcBorders>
              <w:top w:val="single" w:sz="6" w:space="0" w:color="auto"/>
              <w:left w:val="single" w:sz="6" w:space="0" w:color="auto"/>
              <w:bottom w:val="single" w:sz="6" w:space="0" w:color="auto"/>
              <w:right w:val="single" w:sz="6" w:space="0" w:color="auto"/>
            </w:tcBorders>
            <w:hideMark/>
          </w:tcPr>
          <w:p w14:paraId="7F6941B2"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Категория напряженности</w:t>
            </w:r>
          </w:p>
          <w:p w14:paraId="040A3F15"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трудового</w:t>
            </w:r>
          </w:p>
          <w:p w14:paraId="1822AE05"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процесса</w:t>
            </w:r>
          </w:p>
        </w:tc>
        <w:tc>
          <w:tcPr>
            <w:tcW w:w="7928" w:type="dxa"/>
            <w:gridSpan w:val="5"/>
            <w:tcBorders>
              <w:top w:val="single" w:sz="6" w:space="0" w:color="auto"/>
              <w:left w:val="nil"/>
              <w:bottom w:val="single" w:sz="6" w:space="0" w:color="auto"/>
              <w:right w:val="single" w:sz="6" w:space="0" w:color="auto"/>
            </w:tcBorders>
            <w:hideMark/>
          </w:tcPr>
          <w:p w14:paraId="057AC1CC" w14:textId="77777777" w:rsidR="002C0E6B" w:rsidRPr="00401CFB" w:rsidRDefault="002C0E6B" w:rsidP="005006E4">
            <w:pPr>
              <w:spacing w:after="0" w:line="240" w:lineRule="auto"/>
              <w:ind w:firstLine="709"/>
              <w:jc w:val="center"/>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Категория тяжести трудового процесса</w:t>
            </w:r>
          </w:p>
        </w:tc>
      </w:tr>
      <w:tr w:rsidR="002C0E6B" w:rsidRPr="00401CFB" w14:paraId="47CBB722" w14:textId="77777777" w:rsidTr="00802A47">
        <w:trPr>
          <w:cantSplit/>
        </w:trPr>
        <w:tc>
          <w:tcPr>
            <w:tcW w:w="1872" w:type="dxa"/>
            <w:vMerge/>
            <w:tcBorders>
              <w:top w:val="single" w:sz="6" w:space="0" w:color="auto"/>
              <w:left w:val="single" w:sz="6" w:space="0" w:color="auto"/>
              <w:bottom w:val="single" w:sz="6" w:space="0" w:color="auto"/>
              <w:right w:val="single" w:sz="6" w:space="0" w:color="auto"/>
            </w:tcBorders>
            <w:vAlign w:val="center"/>
            <w:hideMark/>
          </w:tcPr>
          <w:p w14:paraId="54061A02" w14:textId="77777777" w:rsidR="002C0E6B" w:rsidRPr="00401CFB" w:rsidRDefault="002C0E6B" w:rsidP="005006E4">
            <w:pPr>
              <w:spacing w:after="0" w:line="240" w:lineRule="auto"/>
              <w:ind w:firstLine="709"/>
              <w:rPr>
                <w:rFonts w:ascii="Times New Roman" w:eastAsia="Times New Roman" w:hAnsi="Times New Roman" w:cs="Times New Roman"/>
                <w:sz w:val="24"/>
                <w:szCs w:val="24"/>
                <w:lang w:eastAsia="ru-RU"/>
              </w:rPr>
            </w:pPr>
          </w:p>
        </w:tc>
        <w:tc>
          <w:tcPr>
            <w:tcW w:w="1585" w:type="dxa"/>
            <w:tcBorders>
              <w:top w:val="single" w:sz="6" w:space="0" w:color="auto"/>
              <w:left w:val="nil"/>
              <w:bottom w:val="single" w:sz="6" w:space="0" w:color="auto"/>
              <w:right w:val="single" w:sz="6" w:space="0" w:color="auto"/>
            </w:tcBorders>
            <w:hideMark/>
          </w:tcPr>
          <w:p w14:paraId="09209460"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легкая</w:t>
            </w:r>
          </w:p>
          <w:p w14:paraId="41E8CB97"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физическая</w:t>
            </w:r>
          </w:p>
          <w:p w14:paraId="1AD739D9"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нагрузка</w:t>
            </w:r>
          </w:p>
        </w:tc>
        <w:tc>
          <w:tcPr>
            <w:tcW w:w="1586" w:type="dxa"/>
            <w:tcBorders>
              <w:top w:val="single" w:sz="6" w:space="0" w:color="auto"/>
              <w:left w:val="single" w:sz="6" w:space="0" w:color="auto"/>
              <w:bottom w:val="single" w:sz="6" w:space="0" w:color="auto"/>
              <w:right w:val="single" w:sz="6" w:space="0" w:color="auto"/>
            </w:tcBorders>
            <w:hideMark/>
          </w:tcPr>
          <w:p w14:paraId="4DD2F314"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средняя</w:t>
            </w:r>
          </w:p>
          <w:p w14:paraId="30C4176A"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физическая</w:t>
            </w:r>
          </w:p>
          <w:p w14:paraId="6DC30C7B"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нагрузка</w:t>
            </w:r>
          </w:p>
        </w:tc>
        <w:tc>
          <w:tcPr>
            <w:tcW w:w="1585" w:type="dxa"/>
            <w:tcBorders>
              <w:top w:val="single" w:sz="6" w:space="0" w:color="auto"/>
              <w:left w:val="single" w:sz="6" w:space="0" w:color="auto"/>
              <w:bottom w:val="single" w:sz="6" w:space="0" w:color="auto"/>
              <w:right w:val="single" w:sz="6" w:space="0" w:color="auto"/>
            </w:tcBorders>
            <w:hideMark/>
          </w:tcPr>
          <w:p w14:paraId="6EC2B5C1"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тяжелый труд</w:t>
            </w:r>
          </w:p>
          <w:p w14:paraId="3EC39CAF"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1 степени</w:t>
            </w:r>
          </w:p>
        </w:tc>
        <w:tc>
          <w:tcPr>
            <w:tcW w:w="1586" w:type="dxa"/>
            <w:tcBorders>
              <w:top w:val="single" w:sz="6" w:space="0" w:color="auto"/>
              <w:left w:val="single" w:sz="6" w:space="0" w:color="auto"/>
              <w:bottom w:val="single" w:sz="6" w:space="0" w:color="auto"/>
              <w:right w:val="single" w:sz="6" w:space="0" w:color="auto"/>
            </w:tcBorders>
            <w:hideMark/>
          </w:tcPr>
          <w:p w14:paraId="715EAAE1"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тяжелый труд</w:t>
            </w:r>
          </w:p>
          <w:p w14:paraId="57CE7A9D"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2 степени</w:t>
            </w:r>
          </w:p>
        </w:tc>
        <w:tc>
          <w:tcPr>
            <w:tcW w:w="1586" w:type="dxa"/>
            <w:tcBorders>
              <w:top w:val="single" w:sz="6" w:space="0" w:color="auto"/>
              <w:left w:val="single" w:sz="6" w:space="0" w:color="auto"/>
              <w:bottom w:val="single" w:sz="6" w:space="0" w:color="auto"/>
              <w:right w:val="single" w:sz="6" w:space="0" w:color="auto"/>
            </w:tcBorders>
            <w:hideMark/>
          </w:tcPr>
          <w:p w14:paraId="2742C30F"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тяжелый труд</w:t>
            </w:r>
          </w:p>
          <w:p w14:paraId="4741F11D" w14:textId="77777777" w:rsidR="002C0E6B" w:rsidRPr="00401CFB" w:rsidRDefault="002C0E6B" w:rsidP="00F807F1">
            <w:pPr>
              <w:spacing w:after="0" w:line="240" w:lineRule="auto"/>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3 степени</w:t>
            </w:r>
          </w:p>
        </w:tc>
      </w:tr>
      <w:tr w:rsidR="002C0E6B" w:rsidRPr="00401CFB" w14:paraId="739CE9FA" w14:textId="77777777" w:rsidTr="00802A47">
        <w:tc>
          <w:tcPr>
            <w:tcW w:w="1872" w:type="dxa"/>
            <w:tcBorders>
              <w:top w:val="single" w:sz="6" w:space="0" w:color="auto"/>
              <w:left w:val="single" w:sz="6" w:space="0" w:color="auto"/>
              <w:bottom w:val="single" w:sz="6" w:space="0" w:color="auto"/>
              <w:right w:val="single" w:sz="6" w:space="0" w:color="auto"/>
            </w:tcBorders>
            <w:hideMark/>
          </w:tcPr>
          <w:p w14:paraId="6D3D65C5" w14:textId="77777777" w:rsidR="002C0E6B" w:rsidRPr="00401CFB" w:rsidRDefault="002C0E6B" w:rsidP="00F807F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Напряженность  легкой степени</w:t>
            </w:r>
          </w:p>
        </w:tc>
        <w:tc>
          <w:tcPr>
            <w:tcW w:w="1585" w:type="dxa"/>
            <w:tcBorders>
              <w:top w:val="nil"/>
              <w:left w:val="single" w:sz="6" w:space="0" w:color="auto"/>
              <w:bottom w:val="single" w:sz="6" w:space="0" w:color="auto"/>
              <w:right w:val="single" w:sz="6" w:space="0" w:color="auto"/>
            </w:tcBorders>
            <w:hideMark/>
          </w:tcPr>
          <w:p w14:paraId="67762F46"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80</w:t>
            </w:r>
          </w:p>
        </w:tc>
        <w:tc>
          <w:tcPr>
            <w:tcW w:w="1586" w:type="dxa"/>
            <w:tcBorders>
              <w:top w:val="nil"/>
              <w:left w:val="single" w:sz="6" w:space="0" w:color="auto"/>
              <w:bottom w:val="single" w:sz="6" w:space="0" w:color="auto"/>
              <w:right w:val="single" w:sz="6" w:space="0" w:color="auto"/>
            </w:tcBorders>
            <w:hideMark/>
          </w:tcPr>
          <w:p w14:paraId="3C00823F"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80</w:t>
            </w:r>
          </w:p>
        </w:tc>
        <w:tc>
          <w:tcPr>
            <w:tcW w:w="1585" w:type="dxa"/>
            <w:tcBorders>
              <w:top w:val="nil"/>
              <w:left w:val="single" w:sz="6" w:space="0" w:color="auto"/>
              <w:bottom w:val="single" w:sz="6" w:space="0" w:color="auto"/>
              <w:right w:val="single" w:sz="6" w:space="0" w:color="auto"/>
            </w:tcBorders>
            <w:hideMark/>
          </w:tcPr>
          <w:p w14:paraId="7A91815A"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75</w:t>
            </w:r>
          </w:p>
        </w:tc>
        <w:tc>
          <w:tcPr>
            <w:tcW w:w="1586" w:type="dxa"/>
            <w:tcBorders>
              <w:top w:val="nil"/>
              <w:left w:val="single" w:sz="6" w:space="0" w:color="auto"/>
              <w:bottom w:val="single" w:sz="6" w:space="0" w:color="auto"/>
              <w:right w:val="single" w:sz="6" w:space="0" w:color="auto"/>
            </w:tcBorders>
            <w:hideMark/>
          </w:tcPr>
          <w:p w14:paraId="3B1C4B10"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75</w:t>
            </w:r>
          </w:p>
        </w:tc>
        <w:tc>
          <w:tcPr>
            <w:tcW w:w="1586" w:type="dxa"/>
            <w:tcBorders>
              <w:top w:val="nil"/>
              <w:left w:val="single" w:sz="6" w:space="0" w:color="auto"/>
              <w:bottom w:val="single" w:sz="6" w:space="0" w:color="auto"/>
              <w:right w:val="single" w:sz="6" w:space="0" w:color="auto"/>
            </w:tcBorders>
            <w:hideMark/>
          </w:tcPr>
          <w:p w14:paraId="477877E8"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75</w:t>
            </w:r>
          </w:p>
        </w:tc>
      </w:tr>
      <w:tr w:rsidR="002C0E6B" w:rsidRPr="00401CFB" w14:paraId="795DB6B8" w14:textId="77777777" w:rsidTr="00802A47">
        <w:tc>
          <w:tcPr>
            <w:tcW w:w="1872" w:type="dxa"/>
            <w:tcBorders>
              <w:top w:val="single" w:sz="6" w:space="0" w:color="auto"/>
              <w:left w:val="single" w:sz="6" w:space="0" w:color="auto"/>
              <w:bottom w:val="single" w:sz="6" w:space="0" w:color="auto"/>
              <w:right w:val="single" w:sz="6" w:space="0" w:color="auto"/>
            </w:tcBorders>
            <w:hideMark/>
          </w:tcPr>
          <w:p w14:paraId="65C90ED5" w14:textId="77777777" w:rsidR="002C0E6B" w:rsidRPr="00401CFB" w:rsidRDefault="002C0E6B" w:rsidP="00F807F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Напряженность средней степени</w:t>
            </w:r>
          </w:p>
        </w:tc>
        <w:tc>
          <w:tcPr>
            <w:tcW w:w="1585" w:type="dxa"/>
            <w:tcBorders>
              <w:top w:val="single" w:sz="6" w:space="0" w:color="auto"/>
              <w:left w:val="single" w:sz="6" w:space="0" w:color="auto"/>
              <w:bottom w:val="single" w:sz="6" w:space="0" w:color="auto"/>
              <w:right w:val="single" w:sz="6" w:space="0" w:color="auto"/>
            </w:tcBorders>
            <w:hideMark/>
          </w:tcPr>
          <w:p w14:paraId="6D4AFAAF"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70</w:t>
            </w:r>
          </w:p>
        </w:tc>
        <w:tc>
          <w:tcPr>
            <w:tcW w:w="1586" w:type="dxa"/>
            <w:tcBorders>
              <w:top w:val="single" w:sz="6" w:space="0" w:color="auto"/>
              <w:left w:val="single" w:sz="6" w:space="0" w:color="auto"/>
              <w:bottom w:val="single" w:sz="6" w:space="0" w:color="auto"/>
              <w:right w:val="single" w:sz="6" w:space="0" w:color="auto"/>
            </w:tcBorders>
            <w:hideMark/>
          </w:tcPr>
          <w:p w14:paraId="70800EB2"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70</w:t>
            </w:r>
          </w:p>
        </w:tc>
        <w:tc>
          <w:tcPr>
            <w:tcW w:w="1585" w:type="dxa"/>
            <w:tcBorders>
              <w:top w:val="single" w:sz="6" w:space="0" w:color="auto"/>
              <w:left w:val="single" w:sz="6" w:space="0" w:color="auto"/>
              <w:bottom w:val="single" w:sz="6" w:space="0" w:color="auto"/>
              <w:right w:val="single" w:sz="6" w:space="0" w:color="auto"/>
            </w:tcBorders>
            <w:hideMark/>
          </w:tcPr>
          <w:p w14:paraId="7BC0BE11"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65</w:t>
            </w:r>
          </w:p>
        </w:tc>
        <w:tc>
          <w:tcPr>
            <w:tcW w:w="1586" w:type="dxa"/>
            <w:tcBorders>
              <w:top w:val="single" w:sz="6" w:space="0" w:color="auto"/>
              <w:left w:val="single" w:sz="6" w:space="0" w:color="auto"/>
              <w:bottom w:val="single" w:sz="6" w:space="0" w:color="auto"/>
              <w:right w:val="single" w:sz="6" w:space="0" w:color="auto"/>
            </w:tcBorders>
            <w:hideMark/>
          </w:tcPr>
          <w:p w14:paraId="2C4898AC"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65</w:t>
            </w:r>
          </w:p>
        </w:tc>
        <w:tc>
          <w:tcPr>
            <w:tcW w:w="1586" w:type="dxa"/>
            <w:tcBorders>
              <w:top w:val="single" w:sz="6" w:space="0" w:color="auto"/>
              <w:left w:val="single" w:sz="6" w:space="0" w:color="auto"/>
              <w:bottom w:val="single" w:sz="6" w:space="0" w:color="auto"/>
              <w:right w:val="single" w:sz="6" w:space="0" w:color="auto"/>
            </w:tcBorders>
            <w:hideMark/>
          </w:tcPr>
          <w:p w14:paraId="7815DA1E"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65</w:t>
            </w:r>
          </w:p>
        </w:tc>
      </w:tr>
      <w:tr w:rsidR="002C0E6B" w:rsidRPr="00401CFB" w14:paraId="19B770C0" w14:textId="77777777" w:rsidTr="00802A47">
        <w:tc>
          <w:tcPr>
            <w:tcW w:w="1872" w:type="dxa"/>
            <w:tcBorders>
              <w:top w:val="single" w:sz="6" w:space="0" w:color="auto"/>
              <w:left w:val="single" w:sz="6" w:space="0" w:color="auto"/>
              <w:bottom w:val="single" w:sz="6" w:space="0" w:color="auto"/>
              <w:right w:val="single" w:sz="6" w:space="0" w:color="auto"/>
            </w:tcBorders>
            <w:hideMark/>
          </w:tcPr>
          <w:p w14:paraId="1B379A92" w14:textId="77777777" w:rsidR="002C0E6B" w:rsidRPr="00401CFB" w:rsidRDefault="002C0E6B" w:rsidP="00F807F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Напряженный     труд  1 степени</w:t>
            </w:r>
          </w:p>
        </w:tc>
        <w:tc>
          <w:tcPr>
            <w:tcW w:w="1585" w:type="dxa"/>
            <w:tcBorders>
              <w:top w:val="single" w:sz="6" w:space="0" w:color="auto"/>
              <w:left w:val="single" w:sz="6" w:space="0" w:color="auto"/>
              <w:bottom w:val="single" w:sz="6" w:space="0" w:color="auto"/>
              <w:right w:val="single" w:sz="6" w:space="0" w:color="auto"/>
            </w:tcBorders>
            <w:hideMark/>
          </w:tcPr>
          <w:p w14:paraId="3F3191E7"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60</w:t>
            </w:r>
          </w:p>
        </w:tc>
        <w:tc>
          <w:tcPr>
            <w:tcW w:w="1586" w:type="dxa"/>
            <w:tcBorders>
              <w:top w:val="single" w:sz="6" w:space="0" w:color="auto"/>
              <w:left w:val="single" w:sz="6" w:space="0" w:color="auto"/>
              <w:bottom w:val="single" w:sz="6" w:space="0" w:color="auto"/>
              <w:right w:val="single" w:sz="6" w:space="0" w:color="auto"/>
            </w:tcBorders>
            <w:hideMark/>
          </w:tcPr>
          <w:p w14:paraId="6BB733F7"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60</w:t>
            </w:r>
          </w:p>
        </w:tc>
        <w:tc>
          <w:tcPr>
            <w:tcW w:w="1585" w:type="dxa"/>
            <w:tcBorders>
              <w:top w:val="single" w:sz="6" w:space="0" w:color="auto"/>
              <w:left w:val="single" w:sz="6" w:space="0" w:color="auto"/>
              <w:bottom w:val="single" w:sz="6" w:space="0" w:color="auto"/>
              <w:right w:val="single" w:sz="6" w:space="0" w:color="auto"/>
            </w:tcBorders>
            <w:hideMark/>
          </w:tcPr>
          <w:p w14:paraId="6E517DE5"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c>
          <w:tcPr>
            <w:tcW w:w="1586" w:type="dxa"/>
            <w:tcBorders>
              <w:top w:val="single" w:sz="6" w:space="0" w:color="auto"/>
              <w:left w:val="single" w:sz="6" w:space="0" w:color="auto"/>
              <w:bottom w:val="single" w:sz="6" w:space="0" w:color="auto"/>
              <w:right w:val="single" w:sz="6" w:space="0" w:color="auto"/>
            </w:tcBorders>
            <w:hideMark/>
          </w:tcPr>
          <w:p w14:paraId="47579B13"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c>
          <w:tcPr>
            <w:tcW w:w="1586" w:type="dxa"/>
            <w:tcBorders>
              <w:top w:val="single" w:sz="6" w:space="0" w:color="auto"/>
              <w:left w:val="single" w:sz="6" w:space="0" w:color="auto"/>
              <w:bottom w:val="single" w:sz="6" w:space="0" w:color="auto"/>
              <w:right w:val="single" w:sz="6" w:space="0" w:color="auto"/>
            </w:tcBorders>
            <w:hideMark/>
          </w:tcPr>
          <w:p w14:paraId="06E4FC80"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r>
      <w:tr w:rsidR="002C0E6B" w:rsidRPr="00401CFB" w14:paraId="71305711" w14:textId="77777777" w:rsidTr="00802A47">
        <w:tc>
          <w:tcPr>
            <w:tcW w:w="1872" w:type="dxa"/>
            <w:tcBorders>
              <w:top w:val="single" w:sz="6" w:space="0" w:color="auto"/>
              <w:left w:val="single" w:sz="6" w:space="0" w:color="auto"/>
              <w:bottom w:val="single" w:sz="6" w:space="0" w:color="auto"/>
              <w:right w:val="single" w:sz="6" w:space="0" w:color="auto"/>
            </w:tcBorders>
            <w:hideMark/>
          </w:tcPr>
          <w:p w14:paraId="2D6D3CB5" w14:textId="77777777" w:rsidR="002C0E6B" w:rsidRPr="00401CFB" w:rsidRDefault="002C0E6B" w:rsidP="00F807F1">
            <w:pPr>
              <w:spacing w:after="0" w:line="240" w:lineRule="auto"/>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Напряженный     труд 2 степени</w:t>
            </w:r>
          </w:p>
        </w:tc>
        <w:tc>
          <w:tcPr>
            <w:tcW w:w="1585" w:type="dxa"/>
            <w:tcBorders>
              <w:top w:val="single" w:sz="6" w:space="0" w:color="auto"/>
              <w:left w:val="single" w:sz="6" w:space="0" w:color="auto"/>
              <w:bottom w:val="single" w:sz="6" w:space="0" w:color="auto"/>
              <w:right w:val="single" w:sz="6" w:space="0" w:color="auto"/>
            </w:tcBorders>
            <w:hideMark/>
          </w:tcPr>
          <w:p w14:paraId="52BEC61E"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50</w:t>
            </w:r>
          </w:p>
        </w:tc>
        <w:tc>
          <w:tcPr>
            <w:tcW w:w="1586" w:type="dxa"/>
            <w:tcBorders>
              <w:top w:val="single" w:sz="6" w:space="0" w:color="auto"/>
              <w:left w:val="single" w:sz="6" w:space="0" w:color="auto"/>
              <w:bottom w:val="single" w:sz="6" w:space="0" w:color="auto"/>
              <w:right w:val="single" w:sz="6" w:space="0" w:color="auto"/>
            </w:tcBorders>
            <w:hideMark/>
          </w:tcPr>
          <w:p w14:paraId="7BC348FB"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50</w:t>
            </w:r>
          </w:p>
        </w:tc>
        <w:tc>
          <w:tcPr>
            <w:tcW w:w="1585" w:type="dxa"/>
            <w:tcBorders>
              <w:top w:val="single" w:sz="6" w:space="0" w:color="auto"/>
              <w:left w:val="single" w:sz="6" w:space="0" w:color="auto"/>
              <w:bottom w:val="single" w:sz="6" w:space="0" w:color="auto"/>
              <w:right w:val="single" w:sz="6" w:space="0" w:color="auto"/>
            </w:tcBorders>
            <w:hideMark/>
          </w:tcPr>
          <w:p w14:paraId="0DD3CE75"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c>
          <w:tcPr>
            <w:tcW w:w="1586" w:type="dxa"/>
            <w:tcBorders>
              <w:top w:val="single" w:sz="6" w:space="0" w:color="auto"/>
              <w:left w:val="single" w:sz="6" w:space="0" w:color="auto"/>
              <w:bottom w:val="single" w:sz="6" w:space="0" w:color="auto"/>
              <w:right w:val="single" w:sz="6" w:space="0" w:color="auto"/>
            </w:tcBorders>
            <w:hideMark/>
          </w:tcPr>
          <w:p w14:paraId="11A408FE"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c>
          <w:tcPr>
            <w:tcW w:w="1586" w:type="dxa"/>
            <w:tcBorders>
              <w:top w:val="single" w:sz="6" w:space="0" w:color="auto"/>
              <w:left w:val="single" w:sz="6" w:space="0" w:color="auto"/>
              <w:bottom w:val="single" w:sz="6" w:space="0" w:color="auto"/>
              <w:right w:val="single" w:sz="6" w:space="0" w:color="auto"/>
            </w:tcBorders>
            <w:hideMark/>
          </w:tcPr>
          <w:p w14:paraId="5CF9AB60"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w:t>
            </w:r>
          </w:p>
        </w:tc>
      </w:tr>
    </w:tbl>
    <w:p w14:paraId="6689152B"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Основные мероприятия по борьбе с шумом – это технические мероприятия, которые проводятся по трем направлениям:</w:t>
      </w:r>
    </w:p>
    <w:p w14:paraId="33FE0556"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устранение причин возникновения шума или снижение его в источнике;</w:t>
      </w:r>
    </w:p>
    <w:p w14:paraId="331F919B"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ослабление шума на путях передачи;</w:t>
      </w:r>
    </w:p>
    <w:p w14:paraId="5D21A739"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непосредственная защита работающих.</w:t>
      </w:r>
    </w:p>
    <w:p w14:paraId="6F190D39"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Средства и методы защиты от шума подразделяются на:</w:t>
      </w:r>
    </w:p>
    <w:p w14:paraId="2F1D238B"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акустические;</w:t>
      </w:r>
    </w:p>
    <w:p w14:paraId="0BE94B43"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архитектурно-планировочные;</w:t>
      </w:r>
    </w:p>
    <w:p w14:paraId="0FF912EC"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 организационно-технические.</w:t>
      </w:r>
    </w:p>
    <w:p w14:paraId="6157A972"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 акустическим средствам относятся: звукоизоляция, например звукоизолирующие ограждения зданий и помещений, кожухи, кабины, экраны, выгородки; средства звукопоглощения - звукопоглощающие облицовки, объемные (штучные) поглотители звука; средства виброизоляции - виброизолирующие опоры, упругие прокладки, конструктивные разрывы; средства демпфирования - элементы с сухим, вязким и внутренним трением; глушители шума - абсорбционные, реактивные и комбинированные.</w:t>
      </w:r>
    </w:p>
    <w:p w14:paraId="7B0C5FB7"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 архитектурно-планировочным методам защиты от шума относятся: рациональные акустические решения планировок зданий и генеральных планов объектов, рациональное размещение технологического оборудования, рабочих мест, рациональное акустическое планирование зон и режима работы шумного оборудования, движения транспортных средств и транспортных потоков, создание шумозащитных зон в различных местах нахождения человека.</w:t>
      </w:r>
    </w:p>
    <w:p w14:paraId="24C0DF80"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К организационно-техническим методам защиты от шума относятся: применение малошумных  технологических процессов путем изменения технологии производства, способов обработки, транспортирования материала; оснащение шумных машин средствами дистанционного управления; применение малошумных машин, изменение конструктивных элементов машин, их сборочных единиц; совершенствование технологии ремонта и обслуживания машин; использование рациональных режимов труда и отдыха работников на шумных предприятиях.</w:t>
      </w:r>
    </w:p>
    <w:p w14:paraId="164AFA42"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r w:rsidRPr="00401CFB">
        <w:rPr>
          <w:rFonts w:ascii="Times New Roman" w:eastAsia="Times New Roman" w:hAnsi="Times New Roman" w:cs="Times New Roman"/>
          <w:sz w:val="24"/>
          <w:szCs w:val="24"/>
          <w:lang w:eastAsia="ru-RU"/>
        </w:rPr>
        <w:t>В тех случаях, когда перечисленные методы не обеспечивают необходимого снижения шума, применяют средства индивидуальной защиты (антифоны, заглушки и др.). Эффективность средств индивидуальной защиты может быть обеспечена их правильным подбором в зависимости от уровней и спектра шума.</w:t>
      </w:r>
    </w:p>
    <w:p w14:paraId="556F77C3" w14:textId="77777777" w:rsidR="002C0E6B" w:rsidRPr="00401CFB" w:rsidRDefault="002C0E6B" w:rsidP="005006E4">
      <w:pPr>
        <w:spacing w:after="0" w:line="240" w:lineRule="auto"/>
        <w:ind w:firstLine="709"/>
        <w:jc w:val="both"/>
        <w:rPr>
          <w:rFonts w:ascii="Times New Roman" w:eastAsia="Times New Roman" w:hAnsi="Times New Roman" w:cs="Times New Roman"/>
          <w:sz w:val="24"/>
          <w:szCs w:val="24"/>
          <w:lang w:eastAsia="ru-RU"/>
        </w:rPr>
      </w:pPr>
    </w:p>
    <w:p w14:paraId="3052601D" w14:textId="77777777" w:rsidR="002C0E6B" w:rsidRPr="00401CFB" w:rsidRDefault="002C0E6B" w:rsidP="005006E4">
      <w:pPr>
        <w:spacing w:line="240" w:lineRule="auto"/>
        <w:ind w:firstLine="709"/>
        <w:rPr>
          <w:rFonts w:ascii="Times New Roman" w:hAnsi="Times New Roman" w:cs="Times New Roman"/>
          <w:sz w:val="24"/>
          <w:szCs w:val="24"/>
          <w:lang w:eastAsia="ru-RU"/>
        </w:rPr>
      </w:pPr>
    </w:p>
    <w:p w14:paraId="633DFE11" w14:textId="77777777" w:rsidR="00D27340" w:rsidRPr="00401CFB" w:rsidRDefault="00D27340" w:rsidP="005006E4">
      <w:pPr>
        <w:pStyle w:val="5"/>
        <w:spacing w:before="0" w:after="0"/>
        <w:ind w:firstLine="709"/>
        <w:jc w:val="both"/>
        <w:rPr>
          <w:b w:val="0"/>
          <w:i w:val="0"/>
          <w:color w:val="004486"/>
          <w:kern w:val="36"/>
          <w:sz w:val="24"/>
          <w:szCs w:val="24"/>
        </w:rPr>
      </w:pPr>
    </w:p>
    <w:p w14:paraId="5C48C198" w14:textId="77777777" w:rsidR="00D27340" w:rsidRPr="00401CFB" w:rsidRDefault="00D27340" w:rsidP="005006E4">
      <w:pPr>
        <w:pStyle w:val="5"/>
        <w:spacing w:before="0" w:after="0"/>
        <w:ind w:firstLine="709"/>
        <w:jc w:val="both"/>
        <w:rPr>
          <w:b w:val="0"/>
          <w:i w:val="0"/>
          <w:kern w:val="36"/>
          <w:sz w:val="24"/>
          <w:szCs w:val="24"/>
        </w:rPr>
      </w:pPr>
      <w:r w:rsidRPr="00401CFB">
        <w:rPr>
          <w:b w:val="0"/>
          <w:i w:val="0"/>
          <w:kern w:val="36"/>
          <w:sz w:val="24"/>
          <w:szCs w:val="24"/>
        </w:rPr>
        <w:lastRenderedPageBreak/>
        <w:t>Защита от ультразвука</w:t>
      </w:r>
    </w:p>
    <w:p w14:paraId="6E37C1E0" w14:textId="77777777" w:rsidR="00D27340" w:rsidRPr="00401CFB" w:rsidRDefault="00D27340" w:rsidP="005006E4">
      <w:pPr>
        <w:pStyle w:val="5"/>
        <w:spacing w:before="0" w:after="0"/>
        <w:ind w:firstLine="709"/>
        <w:jc w:val="both"/>
        <w:rPr>
          <w:b w:val="0"/>
          <w:i w:val="0"/>
          <w:kern w:val="36"/>
          <w:sz w:val="24"/>
          <w:szCs w:val="24"/>
        </w:rPr>
      </w:pPr>
    </w:p>
    <w:p w14:paraId="6C15B086"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Ультразвук – это упругие волны с частотой колебаний от 20 кГц и до 1 ГГц, которые не слышимы человеческим ухом. Источниками ультразвука являются все виды ультразвукового технологического оборудования; ультразвуковые приборы и аппаратура промышленного, медицинского и бытового назначения, которые генерируют ультразвуковые колебания в диапазоне от 18 кГц до 100 МГц и выше.</w:t>
      </w:r>
    </w:p>
    <w:p w14:paraId="1721F227" w14:textId="77777777" w:rsidR="00D27340" w:rsidRPr="00401CFB" w:rsidRDefault="00D27340" w:rsidP="005006E4">
      <w:pPr>
        <w:pStyle w:val="5"/>
        <w:spacing w:before="0" w:after="0"/>
        <w:ind w:firstLine="709"/>
        <w:jc w:val="both"/>
        <w:rPr>
          <w:b w:val="0"/>
          <w:i w:val="0"/>
          <w:color w:val="111111"/>
          <w:sz w:val="24"/>
          <w:szCs w:val="24"/>
        </w:rPr>
      </w:pPr>
    </w:p>
    <w:p w14:paraId="0C53842F"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Различают следующие виды ультразвука:</w:t>
      </w:r>
    </w:p>
    <w:p w14:paraId="7B02B385"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низкочастотные (до 100 кГц) ультразвуковые колебания, которые распространяются контактным и воздушным путем;</w:t>
      </w:r>
    </w:p>
    <w:p w14:paraId="31ADFB37"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высокочастотные (100 кГц-100 МГц и выше) ультразвуковые колебания, которые распространяются исключительно контактным путем.</w:t>
      </w:r>
    </w:p>
    <w:p w14:paraId="7A8B373B" w14:textId="77777777" w:rsidR="00D27340" w:rsidRPr="00401CFB" w:rsidRDefault="00D27340" w:rsidP="005006E4">
      <w:pPr>
        <w:pStyle w:val="5"/>
        <w:spacing w:before="0" w:after="0"/>
        <w:ind w:firstLine="709"/>
        <w:jc w:val="both"/>
        <w:rPr>
          <w:b w:val="0"/>
          <w:i w:val="0"/>
          <w:color w:val="111111"/>
          <w:sz w:val="24"/>
          <w:szCs w:val="24"/>
        </w:rPr>
      </w:pPr>
    </w:p>
    <w:p w14:paraId="49D2D2DC"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Неблагоприятному воздействию ультразвука подвергаются дефектоскописты, операторы очистных, сварочных, ограночных агрегатов, медицинский персонал физиокабинетов и отделений, работники учреждений здравоохранения, проводящие ультразвуковые исследования и др. Установлено, что работающие с технологическими и медицинскими ультразвуковыми источниками подвергаются воздействию ультразвука с частотой колебаний 18 кГц-20 МГц и интенсивностью 50-160 дБ.</w:t>
      </w:r>
    </w:p>
    <w:p w14:paraId="37F028A6" w14:textId="77777777" w:rsidR="00D27340" w:rsidRPr="00401CFB" w:rsidRDefault="00D27340" w:rsidP="005006E4">
      <w:pPr>
        <w:pStyle w:val="5"/>
        <w:spacing w:before="0" w:after="0"/>
        <w:ind w:firstLine="709"/>
        <w:jc w:val="both"/>
        <w:rPr>
          <w:b w:val="0"/>
          <w:i w:val="0"/>
          <w:color w:val="111111"/>
          <w:sz w:val="24"/>
          <w:szCs w:val="24"/>
        </w:rPr>
      </w:pPr>
    </w:p>
    <w:p w14:paraId="13544345"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Воздействие ультразвука на организм человека</w:t>
      </w:r>
    </w:p>
    <w:p w14:paraId="22A5752D" w14:textId="77777777" w:rsidR="00D27340" w:rsidRPr="00401CFB" w:rsidRDefault="00D27340" w:rsidP="005006E4">
      <w:pPr>
        <w:pStyle w:val="5"/>
        <w:spacing w:before="0" w:after="0"/>
        <w:ind w:firstLine="709"/>
        <w:jc w:val="both"/>
        <w:rPr>
          <w:b w:val="0"/>
          <w:i w:val="0"/>
          <w:color w:val="010203"/>
          <w:sz w:val="24"/>
          <w:szCs w:val="24"/>
        </w:rPr>
      </w:pPr>
    </w:p>
    <w:p w14:paraId="408D0149"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Ультразвуковые волны способны вызывать разнонаправленные биологические эффекты, характер которых определяется интенсивно</w:t>
      </w:r>
      <w:r w:rsidRPr="00401CFB">
        <w:rPr>
          <w:b w:val="0"/>
          <w:i w:val="0"/>
          <w:color w:val="111111"/>
          <w:sz w:val="24"/>
          <w:szCs w:val="24"/>
        </w:rPr>
        <w:softHyphen/>
        <w:t>стью ультразвуковых колебаний, частотой, временными параметрами колебаний (постоянный, импульсный), длительностью воздействия, чувствительностью тканей.</w:t>
      </w:r>
    </w:p>
    <w:p w14:paraId="7C77215C" w14:textId="77777777" w:rsidR="00D27340" w:rsidRPr="00401CFB" w:rsidRDefault="00D27340" w:rsidP="005006E4">
      <w:pPr>
        <w:pStyle w:val="5"/>
        <w:spacing w:before="0" w:after="0"/>
        <w:ind w:firstLine="709"/>
        <w:jc w:val="both"/>
        <w:rPr>
          <w:b w:val="0"/>
          <w:i w:val="0"/>
          <w:color w:val="111111"/>
          <w:sz w:val="24"/>
          <w:szCs w:val="24"/>
        </w:rPr>
      </w:pPr>
    </w:p>
    <w:p w14:paraId="0147D072"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При систематическом воздействии интенсивного низкочастотного ультразвука, если его уровень превышает предельно допустимый, у работников могут наблюдаться функциональные изменения центральной и периферической нервной системы, сер</w:t>
      </w:r>
      <w:r w:rsidRPr="00401CFB">
        <w:rPr>
          <w:b w:val="0"/>
          <w:i w:val="0"/>
          <w:color w:val="111111"/>
          <w:sz w:val="24"/>
          <w:szCs w:val="24"/>
        </w:rPr>
        <w:softHyphen/>
        <w:t>дечно-сосудистой и эндокринной систем, слухового и вестибулярного анализаторов, гуморальные нарушения. Данные о действии высокочастотного  ультразвука на организм человека свидетельствуют о поли</w:t>
      </w:r>
      <w:r w:rsidRPr="00401CFB">
        <w:rPr>
          <w:b w:val="0"/>
          <w:i w:val="0"/>
          <w:color w:val="111111"/>
          <w:sz w:val="24"/>
          <w:szCs w:val="24"/>
        </w:rPr>
        <w:softHyphen/>
        <w:t>морфных изменениях почти во всех тканях, органах и и системах. Происходящие под воздействием ультразвука (воздушного и контактного) изменения подчиняются общей закономерности: малые интенсивности стимулируют, активируют. Средние и большие – угнетают, тормозят и могут полностью подавлять функции. С 1989 года вегето-сенсорная полиневропатия рук (ангионевроз), развивающаяся у работников при воздействии контактного ультразвука, признана профессиональным заболеванием и внесена в список профзаболеваний.</w:t>
      </w:r>
    </w:p>
    <w:p w14:paraId="3B144901" w14:textId="77777777" w:rsidR="00D27340" w:rsidRPr="00401CFB" w:rsidRDefault="00D27340" w:rsidP="005006E4">
      <w:pPr>
        <w:pStyle w:val="5"/>
        <w:spacing w:before="0" w:after="0"/>
        <w:ind w:firstLine="709"/>
        <w:jc w:val="both"/>
        <w:rPr>
          <w:b w:val="0"/>
          <w:i w:val="0"/>
          <w:color w:val="111111"/>
          <w:sz w:val="24"/>
          <w:szCs w:val="24"/>
        </w:rPr>
      </w:pPr>
    </w:p>
    <w:p w14:paraId="14418FEC"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Профилактика неблагоприятного воздействия ультразвука</w:t>
      </w:r>
    </w:p>
    <w:p w14:paraId="323B0689" w14:textId="77777777" w:rsidR="00D27340" w:rsidRPr="00401CFB" w:rsidRDefault="00D27340" w:rsidP="005006E4">
      <w:pPr>
        <w:pStyle w:val="5"/>
        <w:spacing w:before="0" w:after="0"/>
        <w:ind w:firstLine="709"/>
        <w:jc w:val="both"/>
        <w:rPr>
          <w:b w:val="0"/>
          <w:i w:val="0"/>
          <w:color w:val="010203"/>
          <w:sz w:val="24"/>
          <w:szCs w:val="24"/>
        </w:rPr>
      </w:pPr>
    </w:p>
    <w:p w14:paraId="1D767948"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Гигиеническое нормирование воздушного и контактного ультра</w:t>
      </w:r>
      <w:r w:rsidRPr="00401CFB">
        <w:rPr>
          <w:b w:val="0"/>
          <w:i w:val="0"/>
          <w:color w:val="111111"/>
          <w:sz w:val="24"/>
          <w:szCs w:val="24"/>
        </w:rPr>
        <w:softHyphen/>
        <w:t>звука направлено на оптимизацию и оздоровление условий труда работ</w:t>
      </w:r>
      <w:r w:rsidRPr="00401CFB">
        <w:rPr>
          <w:b w:val="0"/>
          <w:i w:val="0"/>
          <w:color w:val="111111"/>
          <w:sz w:val="24"/>
          <w:szCs w:val="24"/>
        </w:rPr>
        <w:softHyphen/>
        <w:t>ников, занятых выполнением трудовых функций с технологическими и медицинскими ультразвуковыми источниками.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устанавливают гигиеническую классификацию ультразвука, воздействующего на чело</w:t>
      </w:r>
      <w:r w:rsidRPr="00401CFB">
        <w:rPr>
          <w:b w:val="0"/>
          <w:i w:val="0"/>
          <w:color w:val="111111"/>
          <w:sz w:val="24"/>
          <w:szCs w:val="24"/>
        </w:rPr>
        <w:softHyphen/>
        <w:t>века – оператора, нормируемые параметры и предельно допустимые уровни ультразвука для работающих и населения, требования к контролю воздушного и контактного ультразвука, а также меры профилактики.</w:t>
      </w:r>
    </w:p>
    <w:p w14:paraId="65178BE2" w14:textId="77777777" w:rsidR="00D27340" w:rsidRPr="00401CFB" w:rsidRDefault="00D27340" w:rsidP="005006E4">
      <w:pPr>
        <w:pStyle w:val="5"/>
        <w:spacing w:before="0" w:after="0"/>
        <w:ind w:firstLine="709"/>
        <w:jc w:val="both"/>
        <w:rPr>
          <w:b w:val="0"/>
          <w:i w:val="0"/>
          <w:color w:val="111111"/>
          <w:sz w:val="24"/>
          <w:szCs w:val="24"/>
        </w:rPr>
      </w:pPr>
    </w:p>
    <w:p w14:paraId="535E36F1"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При совместном воздействии контактного и воздушного ультра</w:t>
      </w:r>
      <w:r w:rsidRPr="00401CFB">
        <w:rPr>
          <w:b w:val="0"/>
          <w:i w:val="0"/>
          <w:color w:val="111111"/>
          <w:sz w:val="24"/>
          <w:szCs w:val="24"/>
        </w:rPr>
        <w:softHyphen/>
        <w:t>звука следует применять понижающую поправку (5 дБ) к предельно допустимому уровню контактного ультразвука, облачающего более вы</w:t>
      </w:r>
      <w:r w:rsidRPr="00401CFB">
        <w:rPr>
          <w:b w:val="0"/>
          <w:i w:val="0"/>
          <w:color w:val="111111"/>
          <w:sz w:val="24"/>
          <w:szCs w:val="24"/>
        </w:rPr>
        <w:softHyphen/>
        <w:t>сокой биологической активностью. Уровни воздушного и контактного ультразвука от источников бытового назначения (стиральные машины, устройства для отпугивания насекомых, грызунов, собак, охранная сигнализация и пр.), которые работают на частотах ниже 100 кГц, не должны превышать 75 дБ на рабочей частоте.</w:t>
      </w:r>
    </w:p>
    <w:p w14:paraId="606E8D39" w14:textId="77777777" w:rsidR="00D27340" w:rsidRPr="00401CFB" w:rsidRDefault="00D27340" w:rsidP="005006E4">
      <w:pPr>
        <w:pStyle w:val="5"/>
        <w:spacing w:before="0" w:after="0"/>
        <w:ind w:firstLine="709"/>
        <w:jc w:val="both"/>
        <w:rPr>
          <w:b w:val="0"/>
          <w:i w:val="0"/>
          <w:color w:val="111111"/>
          <w:sz w:val="24"/>
          <w:szCs w:val="24"/>
        </w:rPr>
      </w:pPr>
    </w:p>
    <w:p w14:paraId="0C2C9D1A" w14:textId="27C840BA" w:rsidR="00D27340" w:rsidRPr="00401CFB" w:rsidRDefault="00C06B4B" w:rsidP="005006E4">
      <w:pPr>
        <w:pStyle w:val="5"/>
        <w:spacing w:before="0" w:after="0"/>
        <w:ind w:firstLine="709"/>
        <w:jc w:val="both"/>
        <w:rPr>
          <w:b w:val="0"/>
          <w:i w:val="0"/>
          <w:color w:val="111111"/>
          <w:sz w:val="24"/>
          <w:szCs w:val="24"/>
        </w:rPr>
      </w:pPr>
      <w:r>
        <w:rPr>
          <w:b w:val="0"/>
          <w:i w:val="0"/>
          <w:color w:val="111111"/>
          <w:sz w:val="24"/>
          <w:szCs w:val="24"/>
        </w:rPr>
        <w:t>В</w:t>
      </w:r>
      <w:r w:rsidR="00D27340" w:rsidRPr="00401CFB">
        <w:rPr>
          <w:b w:val="0"/>
          <w:i w:val="0"/>
          <w:color w:val="111111"/>
          <w:sz w:val="24"/>
          <w:szCs w:val="24"/>
        </w:rPr>
        <w:t xml:space="preserve"> целях профилактики неблагоприятного воздействия на работни</w:t>
      </w:r>
      <w:r w:rsidR="00D27340" w:rsidRPr="00401CFB">
        <w:rPr>
          <w:b w:val="0"/>
          <w:i w:val="0"/>
          <w:color w:val="111111"/>
          <w:sz w:val="24"/>
          <w:szCs w:val="24"/>
        </w:rPr>
        <w:softHyphen/>
        <w:t>ков ультразвука можно также руководствоваться ГОСТ 12.4.077-79 «ССБТ. Ультразвук. Методы измерения звукового давления на рабочих местах», ГОСТ 12.2.051-80 «ССБТ. Оборудование технологическое ультразвуковое. Требования безопасности», ГОСТ 12.1.001-89 «ССБТ. Ультразвук. Общие требования безопасности» и другими нормативно-методическими документами.</w:t>
      </w:r>
    </w:p>
    <w:p w14:paraId="2693964F" w14:textId="77777777" w:rsidR="00D27340" w:rsidRPr="00401CFB" w:rsidRDefault="00D27340" w:rsidP="005006E4">
      <w:pPr>
        <w:pStyle w:val="5"/>
        <w:spacing w:before="0" w:after="0"/>
        <w:ind w:firstLine="709"/>
        <w:jc w:val="both"/>
        <w:rPr>
          <w:b w:val="0"/>
          <w:i w:val="0"/>
          <w:color w:val="111111"/>
          <w:sz w:val="24"/>
          <w:szCs w:val="24"/>
        </w:rPr>
      </w:pPr>
    </w:p>
    <w:p w14:paraId="06FA2075" w14:textId="77777777" w:rsidR="00D27340" w:rsidRPr="00401CFB" w:rsidRDefault="00D27340" w:rsidP="005006E4">
      <w:pPr>
        <w:pStyle w:val="5"/>
        <w:spacing w:before="0" w:after="0"/>
        <w:ind w:firstLine="709"/>
        <w:jc w:val="both"/>
        <w:rPr>
          <w:b w:val="0"/>
          <w:i w:val="0"/>
          <w:color w:val="010203"/>
          <w:sz w:val="24"/>
          <w:szCs w:val="24"/>
        </w:rPr>
      </w:pPr>
      <w:r w:rsidRPr="00401CFB">
        <w:rPr>
          <w:b w:val="0"/>
          <w:i w:val="0"/>
          <w:color w:val="010203"/>
          <w:sz w:val="24"/>
          <w:szCs w:val="24"/>
        </w:rPr>
        <w:t>Защита от неблагоприятного воздействия ультразвука</w:t>
      </w:r>
    </w:p>
    <w:p w14:paraId="44BBCE1E" w14:textId="77777777" w:rsidR="00D27340" w:rsidRPr="00401CFB" w:rsidRDefault="00D27340" w:rsidP="005006E4">
      <w:pPr>
        <w:pStyle w:val="5"/>
        <w:spacing w:before="0" w:after="0"/>
        <w:ind w:firstLine="709"/>
        <w:jc w:val="both"/>
        <w:rPr>
          <w:b w:val="0"/>
          <w:i w:val="0"/>
          <w:color w:val="010203"/>
          <w:sz w:val="24"/>
          <w:szCs w:val="24"/>
        </w:rPr>
      </w:pPr>
    </w:p>
    <w:p w14:paraId="73DF35C7" w14:textId="77777777" w:rsidR="00D27340" w:rsidRPr="00401CFB" w:rsidRDefault="00D27340" w:rsidP="005006E4">
      <w:pPr>
        <w:pStyle w:val="5"/>
        <w:spacing w:before="0" w:after="0"/>
        <w:ind w:firstLine="709"/>
        <w:jc w:val="both"/>
        <w:rPr>
          <w:b w:val="0"/>
          <w:i w:val="0"/>
          <w:color w:val="111111"/>
          <w:sz w:val="24"/>
          <w:szCs w:val="24"/>
        </w:rPr>
      </w:pPr>
      <w:r w:rsidRPr="00401CFB">
        <w:rPr>
          <w:b w:val="0"/>
          <w:i w:val="0"/>
          <w:color w:val="111111"/>
          <w:sz w:val="24"/>
          <w:szCs w:val="24"/>
        </w:rPr>
        <w:t>Защита работников от неблагоприятного воздействия ультразвука достигается путем:</w:t>
      </w:r>
    </w:p>
    <w:p w14:paraId="551F0E2D" w14:textId="77777777" w:rsidR="00D27340" w:rsidRPr="00401CFB" w:rsidRDefault="00D27340" w:rsidP="005006E4">
      <w:pPr>
        <w:pStyle w:val="5"/>
        <w:spacing w:before="0" w:after="0"/>
        <w:ind w:firstLine="709"/>
        <w:jc w:val="both"/>
        <w:rPr>
          <w:rFonts w:eastAsia="Calibri"/>
          <w:b w:val="0"/>
          <w:i w:val="0"/>
          <w:color w:val="111111"/>
          <w:sz w:val="24"/>
          <w:szCs w:val="24"/>
        </w:rPr>
      </w:pPr>
    </w:p>
    <w:p w14:paraId="236FA9F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проведения предварительных и периодических медосмотров;</w:t>
      </w:r>
    </w:p>
    <w:p w14:paraId="0DD9405B"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физиопрофилактических процедур (тепловые воздушные с микромассажем и тепловые гидропроцедуры для рук, массаж верхних конечностей и др.),</w:t>
      </w:r>
    </w:p>
    <w:p w14:paraId="628696AF"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рефлексопрофилактики;</w:t>
      </w:r>
    </w:p>
    <w:p w14:paraId="604F972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гимнастических упражнений;</w:t>
      </w:r>
    </w:p>
    <w:p w14:paraId="6867B738"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психофизической разгрузки;</w:t>
      </w:r>
    </w:p>
    <w:p w14:paraId="6DECD4AE"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витаминизации, сбалансированного питания;</w:t>
      </w:r>
    </w:p>
    <w:p w14:paraId="31A80249" w14:textId="77777777" w:rsidR="00D27340" w:rsidRPr="00401CFB" w:rsidRDefault="00D27340" w:rsidP="005006E4">
      <w:pPr>
        <w:pStyle w:val="5"/>
        <w:spacing w:before="0" w:after="0"/>
        <w:ind w:firstLine="709"/>
        <w:jc w:val="both"/>
        <w:rPr>
          <w:rFonts w:eastAsia="Calibri"/>
          <w:b w:val="0"/>
          <w:i w:val="0"/>
          <w:color w:val="111111"/>
          <w:sz w:val="24"/>
          <w:szCs w:val="24"/>
        </w:rPr>
      </w:pPr>
      <w:r w:rsidRPr="00401CFB">
        <w:rPr>
          <w:rFonts w:eastAsia="Calibri"/>
          <w:b w:val="0"/>
          <w:i w:val="0"/>
          <w:color w:val="111111"/>
          <w:sz w:val="24"/>
          <w:szCs w:val="24"/>
        </w:rPr>
        <w:t>организации рационального режима труда и отдыха и др.</w:t>
      </w:r>
    </w:p>
    <w:p w14:paraId="156C73BA"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7CA06BCD" w14:textId="77777777" w:rsidR="00D27340" w:rsidRPr="00401CFB" w:rsidRDefault="00D27340" w:rsidP="005006E4">
      <w:pPr>
        <w:pStyle w:val="5"/>
        <w:spacing w:before="0" w:after="0"/>
        <w:ind w:firstLine="709"/>
        <w:jc w:val="both"/>
        <w:rPr>
          <w:rFonts w:eastAsia="Calibri"/>
          <w:sz w:val="24"/>
          <w:szCs w:val="24"/>
          <w:shd w:val="clear" w:color="auto" w:fill="FFFFFF"/>
        </w:rPr>
      </w:pPr>
      <w:r w:rsidRPr="00401CFB">
        <w:rPr>
          <w:rFonts w:eastAsia="Calibri"/>
          <w:sz w:val="24"/>
          <w:szCs w:val="24"/>
          <w:shd w:val="clear" w:color="auto" w:fill="FFFFFF"/>
        </w:rPr>
        <w:t>Знаки безопасности</w:t>
      </w:r>
    </w:p>
    <w:p w14:paraId="31549162"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145A2476"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Как правильно выбрать знаки безопасности по охране труда Знаки безопасности по охране труда — это условные обозначения, которые помогают сохранить жизнь и здоровье работников, не допустить травмы и аварии на предприятии. Такие знаки должны быть в каждой организации: на территории, рабочих местах, в коридорах. Рассказываем, где их взять и какие требования к ним установлены законодательством.</w:t>
      </w:r>
    </w:p>
    <w:p w14:paraId="61357DC2"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Для того чтобы обеспечить безопасную работу, нужно своевременно предупреждать работников о возможных опасностях. Расскажем в статье, на какие группы классифицируются предупреждающие знаки безопасности по охране труда, где их можно приобрести и установить, приведем образцы. </w:t>
      </w:r>
    </w:p>
    <w:p w14:paraId="5C2672D6"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4A106325"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Чем предусмотрены</w:t>
      </w:r>
    </w:p>
    <w:p w14:paraId="71B84F64"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46CA9E12"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Знаки по охр</w:t>
      </w:r>
      <w:r w:rsidR="00D546F2" w:rsidRPr="00401CFB">
        <w:rPr>
          <w:rFonts w:eastAsia="Calibri"/>
          <w:b w:val="0"/>
          <w:i w:val="0"/>
          <w:sz w:val="24"/>
          <w:szCs w:val="24"/>
          <w:shd w:val="clear" w:color="auto" w:fill="FFFFFF"/>
        </w:rPr>
        <w:t xml:space="preserve">ане труда </w:t>
      </w:r>
      <w:r w:rsidRPr="00401CFB">
        <w:rPr>
          <w:rFonts w:eastAsia="Calibri"/>
          <w:b w:val="0"/>
          <w:i w:val="0"/>
          <w:sz w:val="24"/>
          <w:szCs w:val="24"/>
          <w:shd w:val="clear" w:color="auto" w:fill="FFFFFF"/>
        </w:rPr>
        <w:t xml:space="preserve"> оформляются по регламенту, утвержденному ГОСТом 12.4.026-2015, с предъявлением единых требований по распределению по видам, назначению, размерам, цвету. </w:t>
      </w:r>
    </w:p>
    <w:p w14:paraId="661F045C"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4EF725DF"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Документ подробно определяет: </w:t>
      </w:r>
    </w:p>
    <w:p w14:paraId="7A74BDCA"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6BA1F028"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материалы, из которых должны быть сделаны знаки, </w:t>
      </w:r>
    </w:p>
    <w:p w14:paraId="3E871F73"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правила использования знаков на объектах. </w:t>
      </w:r>
    </w:p>
    <w:p w14:paraId="60CE4E6D"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целевое назначение; </w:t>
      </w:r>
    </w:p>
    <w:p w14:paraId="65A388A8"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lastRenderedPageBreak/>
        <w:t xml:space="preserve">определяющие особенности сигнальных цветов знаков безопасности; </w:t>
      </w:r>
    </w:p>
    <w:p w14:paraId="4DBE85CC"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внешний вид; </w:t>
      </w:r>
    </w:p>
    <w:p w14:paraId="211FCB1D"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размер и технические требования к знакам. </w:t>
      </w:r>
    </w:p>
    <w:p w14:paraId="5BBFCF81"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68887C00"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ГОСТ полностью отражает систему стандартов и требований к обеспечению безопасности труда. </w:t>
      </w:r>
    </w:p>
    <w:p w14:paraId="5709FAAB"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34E256D3" w14:textId="7850BBC8" w:rsidR="00D27340" w:rsidRPr="00401CFB" w:rsidRDefault="00D27340" w:rsidP="005006E4">
      <w:pPr>
        <w:pStyle w:val="5"/>
        <w:spacing w:before="0" w:after="0"/>
        <w:ind w:firstLine="709"/>
        <w:jc w:val="both"/>
        <w:rPr>
          <w:rFonts w:eastAsia="Calibri"/>
          <w:sz w:val="24"/>
          <w:szCs w:val="24"/>
          <w:shd w:val="clear" w:color="auto" w:fill="FFFFFF"/>
        </w:rPr>
      </w:pPr>
      <w:r w:rsidRPr="00401CFB">
        <w:rPr>
          <w:rFonts w:eastAsia="Calibri"/>
          <w:sz w:val="24"/>
          <w:szCs w:val="24"/>
          <w:shd w:val="clear" w:color="auto" w:fill="FFFFFF"/>
        </w:rPr>
        <w:t>Какие бывают</w:t>
      </w:r>
      <w:r w:rsidR="00802A47" w:rsidRPr="00401CFB">
        <w:rPr>
          <w:sz w:val="24"/>
          <w:szCs w:val="24"/>
        </w:rPr>
        <w:t xml:space="preserve"> </w:t>
      </w:r>
      <w:r w:rsidR="00802A47" w:rsidRPr="00401CFB">
        <w:rPr>
          <w:rFonts w:eastAsia="Calibri"/>
          <w:sz w:val="24"/>
          <w:szCs w:val="24"/>
          <w:shd w:val="clear" w:color="auto" w:fill="FFFFFF"/>
        </w:rPr>
        <w:t>знаки безопасности</w:t>
      </w:r>
    </w:p>
    <w:p w14:paraId="6A29BB49"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5E02C92B"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Распределение действующих знаков по группам и видам установлено действующим законодательством о труде, а также указаниями органов государственной власти в сфере охраны труда. </w:t>
      </w:r>
    </w:p>
    <w:p w14:paraId="2BEC54CF"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247E490A"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Одна из обязательных установок — наличие требующихся знаков непосредственно в учреждении. Их наносит, размещает и разъясняет назначение специалист по охране труда организации. </w:t>
      </w:r>
    </w:p>
    <w:p w14:paraId="1BC4D52F"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693329AA"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Определение вида знака зависит от условий работы, помещений предприятия, требований законодателя. Видов несколько, и различаются они по основаниям применения и информации, которую содержат. </w:t>
      </w:r>
    </w:p>
    <w:p w14:paraId="6AD2446F"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1F9842D3"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Основные знаки необходимо классифицировать по группам: </w:t>
      </w:r>
    </w:p>
    <w:p w14:paraId="2F484CBB"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tbl>
      <w:tblPr>
        <w:tblStyle w:val="52"/>
        <w:tblW w:w="0" w:type="auto"/>
        <w:tblLook w:val="04A0" w:firstRow="1" w:lastRow="0" w:firstColumn="1" w:lastColumn="0" w:noHBand="0" w:noVBand="1"/>
      </w:tblPr>
      <w:tblGrid>
        <w:gridCol w:w="4672"/>
        <w:gridCol w:w="4673"/>
      </w:tblGrid>
      <w:tr w:rsidR="00D27340" w:rsidRPr="00401CFB" w14:paraId="23A601DE" w14:textId="77777777" w:rsidTr="00D27340">
        <w:tc>
          <w:tcPr>
            <w:tcW w:w="4672" w:type="dxa"/>
            <w:shd w:val="clear" w:color="auto" w:fill="DEEAF6"/>
          </w:tcPr>
          <w:p w14:paraId="03B45EA1" w14:textId="77777777" w:rsidR="00D27340" w:rsidRPr="00401CFB" w:rsidRDefault="00D27340" w:rsidP="005006E4">
            <w:pPr>
              <w:pStyle w:val="5"/>
              <w:spacing w:before="0" w:after="0"/>
              <w:ind w:firstLine="709"/>
              <w:outlineLvl w:val="4"/>
              <w:rPr>
                <w:rFonts w:eastAsia="Calibri"/>
                <w:b w:val="0"/>
                <w:i w:val="0"/>
                <w:sz w:val="24"/>
                <w:szCs w:val="24"/>
              </w:rPr>
            </w:pPr>
            <w:r w:rsidRPr="00401CFB">
              <w:rPr>
                <w:rFonts w:eastAsia="Calibri"/>
                <w:b w:val="0"/>
                <w:i w:val="0"/>
                <w:sz w:val="24"/>
                <w:szCs w:val="24"/>
              </w:rPr>
              <w:t>Вид знака</w:t>
            </w:r>
          </w:p>
        </w:tc>
        <w:tc>
          <w:tcPr>
            <w:tcW w:w="4673" w:type="dxa"/>
            <w:shd w:val="clear" w:color="auto" w:fill="DEEAF6"/>
          </w:tcPr>
          <w:p w14:paraId="399EFEE9" w14:textId="77777777" w:rsidR="00D27340" w:rsidRPr="00401CFB" w:rsidRDefault="00D27340" w:rsidP="005006E4">
            <w:pPr>
              <w:pStyle w:val="5"/>
              <w:spacing w:before="0" w:after="0"/>
              <w:ind w:firstLine="709"/>
              <w:outlineLvl w:val="4"/>
              <w:rPr>
                <w:rFonts w:eastAsia="Calibri"/>
                <w:b w:val="0"/>
                <w:i w:val="0"/>
                <w:sz w:val="24"/>
                <w:szCs w:val="24"/>
              </w:rPr>
            </w:pPr>
            <w:r w:rsidRPr="00401CFB">
              <w:rPr>
                <w:rFonts w:eastAsia="Calibri"/>
                <w:b w:val="0"/>
                <w:i w:val="0"/>
                <w:sz w:val="24"/>
                <w:szCs w:val="24"/>
              </w:rPr>
              <w:t>Целевое назначение</w:t>
            </w:r>
          </w:p>
        </w:tc>
      </w:tr>
      <w:tr w:rsidR="00D27340" w:rsidRPr="00401CFB" w14:paraId="7D02388C" w14:textId="77777777" w:rsidTr="00D27340">
        <w:tc>
          <w:tcPr>
            <w:tcW w:w="4672" w:type="dxa"/>
          </w:tcPr>
          <w:p w14:paraId="32A27798"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Запрещающие</w:t>
            </w:r>
          </w:p>
        </w:tc>
        <w:tc>
          <w:tcPr>
            <w:tcW w:w="4673" w:type="dxa"/>
          </w:tcPr>
          <w:p w14:paraId="1DD2C2CF"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Содержат запрет на опасное поведение. Не допускают ситуаций аварийного характера. Призваны предупредить сотрудников учреждения об опасности в работе. Такими являются, к примеру, «Доступ запрещен», «Курение запрещено». </w:t>
            </w:r>
          </w:p>
          <w:p w14:paraId="398848B4"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3C5A0280"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Особенность — запрещение на определенные действия: движение, применение конкретных предметов. </w:t>
            </w:r>
          </w:p>
          <w:p w14:paraId="641EAB8F"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07A87C99"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В случае нарушения запретов, предусмотренных такими знаками, сотрудник может быть подвергнут наказанию, зависящему от тяжести наступивших последствий. </w:t>
            </w:r>
          </w:p>
          <w:p w14:paraId="65C09F6B"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29B0C1A9"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Пристальное внимание этим знакам важно уделять в организациях, имеющих дело с веществами опасного и вредного характера. </w:t>
            </w:r>
          </w:p>
        </w:tc>
      </w:tr>
      <w:tr w:rsidR="00D27340" w:rsidRPr="00401CFB" w14:paraId="6861E449" w14:textId="77777777" w:rsidTr="00D27340">
        <w:tc>
          <w:tcPr>
            <w:tcW w:w="4672" w:type="dxa"/>
          </w:tcPr>
          <w:p w14:paraId="59404FFD"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Предупреждащие</w:t>
            </w:r>
          </w:p>
        </w:tc>
        <w:tc>
          <w:tcPr>
            <w:tcW w:w="4673" w:type="dxa"/>
          </w:tcPr>
          <w:p w14:paraId="134983F1"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Информируют о возможной опасности, призывают к осторожности и вниманию. </w:t>
            </w:r>
          </w:p>
          <w:p w14:paraId="06575EAA"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60D75661"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Предупреждают сотрудников о возможных негативных последствиях, </w:t>
            </w:r>
            <w:r w:rsidRPr="00401CFB">
              <w:rPr>
                <w:rFonts w:eastAsia="Calibri"/>
                <w:b w:val="0"/>
                <w:i w:val="0"/>
                <w:sz w:val="24"/>
                <w:szCs w:val="24"/>
                <w:shd w:val="clear" w:color="auto" w:fill="FFFFFF"/>
              </w:rPr>
              <w:lastRenderedPageBreak/>
              <w:t xml:space="preserve">проявляющихся в зависимости от условий работы и особенностей направлений деятельности организации. Информируют о характере возможных рисков. К таким знакам, к примеру, относятся предупреждающие об угрозах биологического вида, ядах, горючих веществах. </w:t>
            </w:r>
          </w:p>
          <w:p w14:paraId="4019B10A"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34A99264"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Сотрудник в обязательном порядке должен внимательно относиться к таким знакам, ведь они уберегут его от негативных последствий. </w:t>
            </w:r>
          </w:p>
        </w:tc>
      </w:tr>
      <w:tr w:rsidR="00D27340" w:rsidRPr="00401CFB" w14:paraId="36CA70AB" w14:textId="77777777" w:rsidTr="00D27340">
        <w:tc>
          <w:tcPr>
            <w:tcW w:w="4672" w:type="dxa"/>
          </w:tcPr>
          <w:p w14:paraId="0E7FBC2F"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lastRenderedPageBreak/>
              <w:t>Пожарная безопасность</w:t>
            </w:r>
          </w:p>
        </w:tc>
        <w:tc>
          <w:tcPr>
            <w:tcW w:w="4673" w:type="dxa"/>
          </w:tcPr>
          <w:p w14:paraId="55630D9F"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Информируют о местах, где размещены средства противопожарной защиты: гидранты, огнетушители, краны, кнопки тревоги. </w:t>
            </w:r>
          </w:p>
          <w:p w14:paraId="540E6F97"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48DBE419"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Эти знаки укажут на риск пожара, обрыва электроцепи, дадут сведения о телефонных номерах служб спасения, порядке действий при возникновении пожара или обрыва цепей.</w:t>
            </w:r>
          </w:p>
        </w:tc>
      </w:tr>
      <w:tr w:rsidR="00D27340" w:rsidRPr="00401CFB" w14:paraId="57212CCF" w14:textId="77777777" w:rsidTr="00D27340">
        <w:tc>
          <w:tcPr>
            <w:tcW w:w="4672" w:type="dxa"/>
          </w:tcPr>
          <w:p w14:paraId="0F5124F1"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Предписывающие</w:t>
            </w:r>
          </w:p>
        </w:tc>
        <w:tc>
          <w:tcPr>
            <w:tcW w:w="4673" w:type="dxa"/>
          </w:tcPr>
          <w:p w14:paraId="3702FCB4"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Предусматривают обязательные действия во избежание опасности, то есть такие, которые работник обязан предпринимать в процессе работы, чтобы не допустить опасной ситуации, нарушения установленных норм безопасности. К таким относятся, например, те, которые обязывают работать в шлемах, защитных масках. </w:t>
            </w:r>
          </w:p>
          <w:p w14:paraId="08A5665A"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p>
          <w:p w14:paraId="4C543FD2"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Такие знаки являются обязательными к исполнению всеми работниками на определенном участке.</w:t>
            </w:r>
          </w:p>
        </w:tc>
      </w:tr>
      <w:tr w:rsidR="00D27340" w:rsidRPr="00401CFB" w14:paraId="637146BC" w14:textId="77777777" w:rsidTr="00D27340">
        <w:tc>
          <w:tcPr>
            <w:tcW w:w="4672" w:type="dxa"/>
          </w:tcPr>
          <w:p w14:paraId="2EC0F304"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Эвакуационные и медицинского и санитарного назначения </w:t>
            </w:r>
          </w:p>
        </w:tc>
        <w:tc>
          <w:tcPr>
            <w:tcW w:w="4673" w:type="dxa"/>
          </w:tcPr>
          <w:p w14:paraId="3B37B6EC"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Указывают, куда направляться в случае эвакуации, где искать спасение, первую помощь. В состоянии опасности бывает нелегко ориентироваться, и такие знаки несут в себе понятный на уровне интуиции смысл. Сотрудники предприятия при реализации рисков ориентируются в процессе эвакуации именно на них.</w:t>
            </w:r>
          </w:p>
        </w:tc>
      </w:tr>
      <w:tr w:rsidR="00D27340" w:rsidRPr="00401CFB" w14:paraId="3161B753" w14:textId="77777777" w:rsidTr="00D27340">
        <w:tc>
          <w:tcPr>
            <w:tcW w:w="4672" w:type="dxa"/>
          </w:tcPr>
          <w:p w14:paraId="0BB393AF"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Указательные</w:t>
            </w:r>
          </w:p>
        </w:tc>
        <w:tc>
          <w:tcPr>
            <w:tcW w:w="4673" w:type="dxa"/>
          </w:tcPr>
          <w:p w14:paraId="03355DF2" w14:textId="77777777" w:rsidR="00D27340" w:rsidRPr="00401CFB" w:rsidRDefault="00D27340" w:rsidP="005006E4">
            <w:pPr>
              <w:pStyle w:val="5"/>
              <w:spacing w:before="0" w:after="0"/>
              <w:ind w:firstLine="709"/>
              <w:outlineLvl w:val="4"/>
              <w:rPr>
                <w:rFonts w:eastAsia="Calibri"/>
                <w:b w:val="0"/>
                <w:i w:val="0"/>
                <w:sz w:val="24"/>
                <w:szCs w:val="24"/>
                <w:shd w:val="clear" w:color="auto" w:fill="FFFFFF"/>
              </w:rPr>
            </w:pPr>
            <w:r w:rsidRPr="00401CFB">
              <w:rPr>
                <w:rFonts w:eastAsia="Calibri"/>
                <w:b w:val="0"/>
                <w:i w:val="0"/>
                <w:sz w:val="24"/>
                <w:szCs w:val="24"/>
                <w:shd w:val="clear" w:color="auto" w:fill="FFFFFF"/>
              </w:rPr>
              <w:t xml:space="preserve">Информируют, разрешают действие. Помогают дать работникам сведения о расположении служб организации, служебных входов, выходов, мест для курения, других помещений. </w:t>
            </w:r>
          </w:p>
        </w:tc>
      </w:tr>
    </w:tbl>
    <w:p w14:paraId="0CC2BDA7" w14:textId="77777777" w:rsidR="00D27340" w:rsidRPr="00401CFB" w:rsidRDefault="00D27340" w:rsidP="005006E4">
      <w:pPr>
        <w:pStyle w:val="5"/>
        <w:ind w:firstLine="709"/>
        <w:jc w:val="both"/>
        <w:rPr>
          <w:rFonts w:eastAsia="Calibri"/>
          <w:b w:val="0"/>
          <w:i w:val="0"/>
          <w:sz w:val="24"/>
          <w:szCs w:val="24"/>
          <w:shd w:val="clear" w:color="auto" w:fill="FFFFFF"/>
        </w:rPr>
      </w:pPr>
    </w:p>
    <w:p w14:paraId="25F279A0"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lastRenderedPageBreak/>
        <w:t xml:space="preserve">ГОСТ определяет цветовое решение элементов, призванных обеспечить безопасную работу сотрудника. Это значит, что каждому виду элементов соответствует свой определенный цветовой формат, максимально комфортный для зрительного восприятия и понимания. </w:t>
      </w:r>
    </w:p>
    <w:p w14:paraId="6230AD50"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Все виды элементов изображаются в ярких цветовых решениях, а вот обозначения на них должны быть черного или белого цвета, что обеспечит максимальный контраст. </w:t>
      </w:r>
    </w:p>
    <w:p w14:paraId="0075CD21"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424B1027"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Каждому цвету соответствует свой формат. </w:t>
      </w:r>
    </w:p>
    <w:p w14:paraId="54B7859B"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1F8D5DA8"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По сигнальным цветам делятся на: </w:t>
      </w:r>
    </w:p>
    <w:p w14:paraId="0D4EC16A"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215EA8A5" w14:textId="04964941" w:rsidR="00D27340" w:rsidRPr="00401CFB" w:rsidRDefault="00802A47"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 </w:t>
      </w:r>
      <w:r w:rsidR="00D27340" w:rsidRPr="00401CFB">
        <w:rPr>
          <w:rFonts w:eastAsia="Calibri"/>
          <w:b w:val="0"/>
          <w:i w:val="0"/>
          <w:sz w:val="24"/>
          <w:szCs w:val="24"/>
          <w:shd w:val="clear" w:color="auto" w:fill="FFFFFF"/>
        </w:rPr>
        <w:t xml:space="preserve">красные; </w:t>
      </w:r>
    </w:p>
    <w:p w14:paraId="47789111" w14:textId="1484FCFC" w:rsidR="00D27340" w:rsidRPr="00401CFB" w:rsidRDefault="00802A47"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 </w:t>
      </w:r>
      <w:r w:rsidR="00D27340" w:rsidRPr="00401CFB">
        <w:rPr>
          <w:rFonts w:eastAsia="Calibri"/>
          <w:b w:val="0"/>
          <w:i w:val="0"/>
          <w:sz w:val="24"/>
          <w:szCs w:val="24"/>
          <w:shd w:val="clear" w:color="auto" w:fill="FFFFFF"/>
        </w:rPr>
        <w:t xml:space="preserve">желтые; </w:t>
      </w:r>
    </w:p>
    <w:p w14:paraId="77620BD2" w14:textId="4CEA1621" w:rsidR="00D27340" w:rsidRPr="00401CFB" w:rsidRDefault="00802A47"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 </w:t>
      </w:r>
      <w:r w:rsidR="00D27340" w:rsidRPr="00401CFB">
        <w:rPr>
          <w:rFonts w:eastAsia="Calibri"/>
          <w:b w:val="0"/>
          <w:i w:val="0"/>
          <w:sz w:val="24"/>
          <w:szCs w:val="24"/>
          <w:shd w:val="clear" w:color="auto" w:fill="FFFFFF"/>
        </w:rPr>
        <w:t xml:space="preserve">зеленые; </w:t>
      </w:r>
    </w:p>
    <w:p w14:paraId="076C5E8B" w14:textId="4B5FCDE0" w:rsidR="00D27340" w:rsidRPr="00401CFB" w:rsidRDefault="00802A47" w:rsidP="005006E4">
      <w:pPr>
        <w:pStyle w:val="5"/>
        <w:spacing w:before="0" w:after="0"/>
        <w:ind w:firstLine="709"/>
        <w:jc w:val="both"/>
        <w:rPr>
          <w:rFonts w:eastAsia="Calibri"/>
          <w:b w:val="0"/>
          <w:i w:val="0"/>
          <w:sz w:val="24"/>
          <w:szCs w:val="24"/>
          <w:shd w:val="clear" w:color="auto" w:fill="FFFFFF"/>
        </w:rPr>
      </w:pPr>
      <w:r w:rsidRPr="00401CFB">
        <w:rPr>
          <w:rFonts w:eastAsia="Calibri"/>
          <w:b w:val="0"/>
          <w:i w:val="0"/>
          <w:sz w:val="24"/>
          <w:szCs w:val="24"/>
          <w:shd w:val="clear" w:color="auto" w:fill="FFFFFF"/>
        </w:rPr>
        <w:t xml:space="preserve">- </w:t>
      </w:r>
      <w:r w:rsidR="00D27340" w:rsidRPr="00401CFB">
        <w:rPr>
          <w:rFonts w:eastAsia="Calibri"/>
          <w:b w:val="0"/>
          <w:i w:val="0"/>
          <w:sz w:val="24"/>
          <w:szCs w:val="24"/>
          <w:shd w:val="clear" w:color="auto" w:fill="FFFFFF"/>
        </w:rPr>
        <w:t xml:space="preserve">синие. </w:t>
      </w:r>
    </w:p>
    <w:p w14:paraId="6373B9A9"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7"/>
        <w:gridCol w:w="2911"/>
        <w:gridCol w:w="5829"/>
      </w:tblGrid>
      <w:tr w:rsidR="00D27340" w:rsidRPr="00401CFB" w14:paraId="7A67C38B" w14:textId="77777777" w:rsidTr="00D27340">
        <w:trPr>
          <w:tblHeader/>
          <w:tblCellSpacing w:w="15" w:type="dxa"/>
        </w:trPr>
        <w:tc>
          <w:tcPr>
            <w:tcW w:w="0" w:type="auto"/>
            <w:shd w:val="clear" w:color="auto" w:fill="DEEAF6"/>
            <w:vAlign w:val="center"/>
            <w:hideMark/>
          </w:tcPr>
          <w:p w14:paraId="69A666F4" w14:textId="77777777" w:rsidR="00D27340" w:rsidRPr="00401CFB" w:rsidRDefault="00D27340" w:rsidP="00E54A71">
            <w:pPr>
              <w:pStyle w:val="5"/>
              <w:spacing w:before="0" w:after="0"/>
              <w:jc w:val="both"/>
              <w:rPr>
                <w:b w:val="0"/>
                <w:i w:val="0"/>
                <w:sz w:val="24"/>
                <w:szCs w:val="24"/>
              </w:rPr>
            </w:pPr>
            <w:r w:rsidRPr="00401CFB">
              <w:rPr>
                <w:b w:val="0"/>
                <w:i w:val="0"/>
                <w:sz w:val="24"/>
                <w:szCs w:val="24"/>
              </w:rPr>
              <w:t>Цвет</w:t>
            </w:r>
          </w:p>
        </w:tc>
        <w:tc>
          <w:tcPr>
            <w:tcW w:w="0" w:type="auto"/>
            <w:shd w:val="clear" w:color="auto" w:fill="DEEAF6"/>
            <w:vAlign w:val="center"/>
            <w:hideMark/>
          </w:tcPr>
          <w:p w14:paraId="2FC88153"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Вид знака</w:t>
            </w:r>
          </w:p>
        </w:tc>
        <w:tc>
          <w:tcPr>
            <w:tcW w:w="0" w:type="auto"/>
            <w:shd w:val="clear" w:color="auto" w:fill="DEEAF6"/>
            <w:vAlign w:val="center"/>
            <w:hideMark/>
          </w:tcPr>
          <w:p w14:paraId="3A160918"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Назначение</w:t>
            </w:r>
          </w:p>
        </w:tc>
      </w:tr>
      <w:tr w:rsidR="00D27340" w:rsidRPr="00401CFB" w14:paraId="6C520222" w14:textId="77777777" w:rsidTr="00D27340">
        <w:trPr>
          <w:tblCellSpacing w:w="15" w:type="dxa"/>
        </w:trPr>
        <w:tc>
          <w:tcPr>
            <w:tcW w:w="0" w:type="auto"/>
            <w:vMerge w:val="restart"/>
            <w:shd w:val="clear" w:color="auto" w:fill="FFFFFF"/>
            <w:vAlign w:val="center"/>
            <w:hideMark/>
          </w:tcPr>
          <w:p w14:paraId="79C5A5ED" w14:textId="77777777" w:rsidR="00D27340" w:rsidRPr="00401CFB" w:rsidRDefault="00D27340" w:rsidP="00E54A71">
            <w:pPr>
              <w:pStyle w:val="5"/>
              <w:spacing w:before="0" w:after="0"/>
              <w:jc w:val="both"/>
              <w:rPr>
                <w:b w:val="0"/>
                <w:i w:val="0"/>
                <w:sz w:val="24"/>
                <w:szCs w:val="24"/>
              </w:rPr>
            </w:pPr>
            <w:r w:rsidRPr="00401CFB">
              <w:rPr>
                <w:b w:val="0"/>
                <w:i w:val="0"/>
                <w:sz w:val="24"/>
                <w:szCs w:val="24"/>
              </w:rPr>
              <w:t>Красный</w:t>
            </w:r>
          </w:p>
        </w:tc>
        <w:tc>
          <w:tcPr>
            <w:tcW w:w="0" w:type="auto"/>
            <w:shd w:val="clear" w:color="auto" w:fill="FFFFFF"/>
            <w:vAlign w:val="center"/>
            <w:hideMark/>
          </w:tcPr>
          <w:p w14:paraId="2E7B6DCF" w14:textId="77777777" w:rsidR="00D27340" w:rsidRPr="00401CFB" w:rsidRDefault="00D27340" w:rsidP="00E54A71">
            <w:pPr>
              <w:pStyle w:val="5"/>
              <w:spacing w:before="0" w:after="0"/>
              <w:jc w:val="both"/>
              <w:rPr>
                <w:b w:val="0"/>
                <w:i w:val="0"/>
                <w:sz w:val="24"/>
                <w:szCs w:val="24"/>
              </w:rPr>
            </w:pPr>
            <w:r w:rsidRPr="00401CFB">
              <w:rPr>
                <w:b w:val="0"/>
                <w:i w:val="0"/>
                <w:sz w:val="24"/>
                <w:szCs w:val="24"/>
              </w:rPr>
              <w:t>Запрещающий</w:t>
            </w:r>
          </w:p>
        </w:tc>
        <w:tc>
          <w:tcPr>
            <w:tcW w:w="0" w:type="auto"/>
            <w:shd w:val="clear" w:color="auto" w:fill="FFFFFF"/>
            <w:vAlign w:val="center"/>
            <w:hideMark/>
          </w:tcPr>
          <w:p w14:paraId="503069A7"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Максимально заметный цвет, подчеркивает опасность. Привлекает наибольшее внимание. Предмет или действие, находящееся под запретом, выделяется черным. Контрастный цвет — белый.</w:t>
            </w:r>
          </w:p>
        </w:tc>
      </w:tr>
      <w:tr w:rsidR="00D27340" w:rsidRPr="00401CFB" w14:paraId="74C2AA1D" w14:textId="77777777" w:rsidTr="00D27340">
        <w:trPr>
          <w:tblCellSpacing w:w="15" w:type="dxa"/>
        </w:trPr>
        <w:tc>
          <w:tcPr>
            <w:tcW w:w="0" w:type="auto"/>
            <w:vMerge/>
            <w:shd w:val="clear" w:color="auto" w:fill="FFFFFF"/>
            <w:vAlign w:val="center"/>
            <w:hideMark/>
          </w:tcPr>
          <w:p w14:paraId="2128C3B8" w14:textId="77777777" w:rsidR="00D27340" w:rsidRPr="00401CFB" w:rsidRDefault="00D27340" w:rsidP="005006E4">
            <w:pPr>
              <w:pStyle w:val="5"/>
              <w:spacing w:before="0" w:after="0"/>
              <w:ind w:firstLine="709"/>
              <w:jc w:val="both"/>
              <w:rPr>
                <w:b w:val="0"/>
                <w:i w:val="0"/>
                <w:sz w:val="24"/>
                <w:szCs w:val="24"/>
              </w:rPr>
            </w:pPr>
          </w:p>
        </w:tc>
        <w:tc>
          <w:tcPr>
            <w:tcW w:w="0" w:type="auto"/>
            <w:shd w:val="clear" w:color="auto" w:fill="FFFFFF"/>
            <w:vAlign w:val="center"/>
            <w:hideMark/>
          </w:tcPr>
          <w:p w14:paraId="33E93CF1" w14:textId="77777777" w:rsidR="00D27340" w:rsidRPr="00401CFB" w:rsidRDefault="00D27340" w:rsidP="00E54A71">
            <w:pPr>
              <w:pStyle w:val="5"/>
              <w:spacing w:before="0" w:after="0"/>
              <w:jc w:val="both"/>
              <w:rPr>
                <w:b w:val="0"/>
                <w:i w:val="0"/>
                <w:sz w:val="24"/>
                <w:szCs w:val="24"/>
              </w:rPr>
            </w:pPr>
            <w:r w:rsidRPr="00401CFB">
              <w:rPr>
                <w:b w:val="0"/>
                <w:i w:val="0"/>
                <w:sz w:val="24"/>
                <w:szCs w:val="24"/>
              </w:rPr>
              <w:t>Пожарной безопасности</w:t>
            </w:r>
          </w:p>
        </w:tc>
        <w:tc>
          <w:tcPr>
            <w:tcW w:w="0" w:type="auto"/>
            <w:shd w:val="clear" w:color="auto" w:fill="FFFFFF"/>
            <w:vAlign w:val="center"/>
            <w:hideMark/>
          </w:tcPr>
          <w:p w14:paraId="15D3ADE3"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Выделяется красным фоном с указателями белого цвета.</w:t>
            </w:r>
          </w:p>
        </w:tc>
      </w:tr>
      <w:tr w:rsidR="00D27340" w:rsidRPr="00401CFB" w14:paraId="79C7FA15" w14:textId="77777777" w:rsidTr="00D27340">
        <w:trPr>
          <w:tblCellSpacing w:w="15" w:type="dxa"/>
        </w:trPr>
        <w:tc>
          <w:tcPr>
            <w:tcW w:w="0" w:type="auto"/>
            <w:shd w:val="clear" w:color="auto" w:fill="FFFFFF"/>
            <w:vAlign w:val="center"/>
            <w:hideMark/>
          </w:tcPr>
          <w:p w14:paraId="6B0513C4" w14:textId="77777777" w:rsidR="00D27340" w:rsidRPr="00401CFB" w:rsidRDefault="00D27340" w:rsidP="00E54A71">
            <w:pPr>
              <w:pStyle w:val="5"/>
              <w:spacing w:before="0" w:after="0"/>
              <w:jc w:val="both"/>
              <w:rPr>
                <w:b w:val="0"/>
                <w:i w:val="0"/>
                <w:sz w:val="24"/>
                <w:szCs w:val="24"/>
              </w:rPr>
            </w:pPr>
            <w:r w:rsidRPr="00401CFB">
              <w:rPr>
                <w:b w:val="0"/>
                <w:i w:val="0"/>
                <w:sz w:val="24"/>
                <w:szCs w:val="24"/>
              </w:rPr>
              <w:t>Желтый</w:t>
            </w:r>
          </w:p>
        </w:tc>
        <w:tc>
          <w:tcPr>
            <w:tcW w:w="0" w:type="auto"/>
            <w:shd w:val="clear" w:color="auto" w:fill="FFFFFF"/>
            <w:vAlign w:val="center"/>
            <w:hideMark/>
          </w:tcPr>
          <w:p w14:paraId="3CD44282" w14:textId="77777777" w:rsidR="00D27340" w:rsidRPr="00401CFB" w:rsidRDefault="00D27340" w:rsidP="00E54A71">
            <w:pPr>
              <w:pStyle w:val="5"/>
              <w:spacing w:before="0" w:after="0"/>
              <w:jc w:val="both"/>
              <w:rPr>
                <w:b w:val="0"/>
                <w:i w:val="0"/>
                <w:sz w:val="24"/>
                <w:szCs w:val="24"/>
              </w:rPr>
            </w:pPr>
            <w:r w:rsidRPr="00401CFB">
              <w:rPr>
                <w:b w:val="0"/>
                <w:i w:val="0"/>
                <w:sz w:val="24"/>
                <w:szCs w:val="24"/>
              </w:rPr>
              <w:t>Предупреждающий</w:t>
            </w:r>
          </w:p>
        </w:tc>
        <w:tc>
          <w:tcPr>
            <w:tcW w:w="0" w:type="auto"/>
            <w:shd w:val="clear" w:color="auto" w:fill="FFFFFF"/>
            <w:vAlign w:val="center"/>
            <w:hideMark/>
          </w:tcPr>
          <w:p w14:paraId="36085C41"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Показывают на возникновение возможной опасности и рисков. Имеют черную окантовку и черные указания.</w:t>
            </w:r>
          </w:p>
        </w:tc>
      </w:tr>
      <w:tr w:rsidR="00D27340" w:rsidRPr="00401CFB" w14:paraId="40400D2B" w14:textId="77777777" w:rsidTr="00D27340">
        <w:trPr>
          <w:tblCellSpacing w:w="15" w:type="dxa"/>
        </w:trPr>
        <w:tc>
          <w:tcPr>
            <w:tcW w:w="0" w:type="auto"/>
            <w:shd w:val="clear" w:color="auto" w:fill="FFFFFF"/>
            <w:vAlign w:val="center"/>
            <w:hideMark/>
          </w:tcPr>
          <w:p w14:paraId="07D1FAFB" w14:textId="77777777" w:rsidR="00D27340" w:rsidRPr="00401CFB" w:rsidRDefault="00D27340" w:rsidP="00E54A71">
            <w:pPr>
              <w:pStyle w:val="5"/>
              <w:spacing w:before="0" w:after="0"/>
              <w:jc w:val="both"/>
              <w:rPr>
                <w:b w:val="0"/>
                <w:i w:val="0"/>
                <w:sz w:val="24"/>
                <w:szCs w:val="24"/>
              </w:rPr>
            </w:pPr>
            <w:r w:rsidRPr="00401CFB">
              <w:rPr>
                <w:b w:val="0"/>
                <w:i w:val="0"/>
                <w:sz w:val="24"/>
                <w:szCs w:val="24"/>
              </w:rPr>
              <w:t>Зеленый</w:t>
            </w:r>
          </w:p>
        </w:tc>
        <w:tc>
          <w:tcPr>
            <w:tcW w:w="0" w:type="auto"/>
            <w:shd w:val="clear" w:color="auto" w:fill="FFFFFF"/>
            <w:vAlign w:val="center"/>
            <w:hideMark/>
          </w:tcPr>
          <w:p w14:paraId="1D9632B2" w14:textId="77777777" w:rsidR="00D27340" w:rsidRPr="00401CFB" w:rsidRDefault="00D27340" w:rsidP="00E54A71">
            <w:pPr>
              <w:pStyle w:val="5"/>
              <w:spacing w:before="0" w:after="0"/>
              <w:rPr>
                <w:b w:val="0"/>
                <w:i w:val="0"/>
                <w:sz w:val="24"/>
                <w:szCs w:val="24"/>
              </w:rPr>
            </w:pPr>
            <w:r w:rsidRPr="00401CFB">
              <w:rPr>
                <w:b w:val="0"/>
                <w:i w:val="0"/>
                <w:sz w:val="24"/>
                <w:szCs w:val="24"/>
              </w:rPr>
              <w:t>Эвакуационные и медицинского и санитарного назначения</w:t>
            </w:r>
          </w:p>
        </w:tc>
        <w:tc>
          <w:tcPr>
            <w:tcW w:w="0" w:type="auto"/>
            <w:shd w:val="clear" w:color="auto" w:fill="FFFFFF"/>
            <w:vAlign w:val="center"/>
            <w:hideMark/>
          </w:tcPr>
          <w:p w14:paraId="2623A364"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Наиболее комфортный цвет, имеющий «доброжелательный» характер. Контрастный цвет — белый.</w:t>
            </w:r>
          </w:p>
        </w:tc>
      </w:tr>
      <w:tr w:rsidR="00D27340" w:rsidRPr="00401CFB" w14:paraId="1CCE3BAD" w14:textId="77777777" w:rsidTr="00D27340">
        <w:trPr>
          <w:tblCellSpacing w:w="15" w:type="dxa"/>
        </w:trPr>
        <w:tc>
          <w:tcPr>
            <w:tcW w:w="0" w:type="auto"/>
            <w:shd w:val="clear" w:color="auto" w:fill="FFFFFF"/>
            <w:vAlign w:val="center"/>
            <w:hideMark/>
          </w:tcPr>
          <w:p w14:paraId="7445FC4A" w14:textId="77777777" w:rsidR="00D27340" w:rsidRPr="00401CFB" w:rsidRDefault="00D27340" w:rsidP="00E54A71">
            <w:pPr>
              <w:pStyle w:val="5"/>
              <w:spacing w:before="0" w:after="0"/>
              <w:jc w:val="both"/>
              <w:rPr>
                <w:b w:val="0"/>
                <w:i w:val="0"/>
                <w:sz w:val="24"/>
                <w:szCs w:val="24"/>
              </w:rPr>
            </w:pPr>
            <w:r w:rsidRPr="00401CFB">
              <w:rPr>
                <w:b w:val="0"/>
                <w:i w:val="0"/>
                <w:sz w:val="24"/>
                <w:szCs w:val="24"/>
              </w:rPr>
              <w:t>Синий</w:t>
            </w:r>
          </w:p>
        </w:tc>
        <w:tc>
          <w:tcPr>
            <w:tcW w:w="0" w:type="auto"/>
            <w:shd w:val="clear" w:color="auto" w:fill="FFFFFF"/>
            <w:vAlign w:val="center"/>
            <w:hideMark/>
          </w:tcPr>
          <w:p w14:paraId="3BECA2A3" w14:textId="77777777" w:rsidR="00D27340" w:rsidRPr="00401CFB" w:rsidRDefault="00D27340" w:rsidP="00E54A71">
            <w:pPr>
              <w:pStyle w:val="5"/>
              <w:spacing w:before="0" w:after="0"/>
              <w:rPr>
                <w:b w:val="0"/>
                <w:i w:val="0"/>
                <w:sz w:val="24"/>
                <w:szCs w:val="24"/>
              </w:rPr>
            </w:pPr>
            <w:r w:rsidRPr="00401CFB">
              <w:rPr>
                <w:b w:val="0"/>
                <w:i w:val="0"/>
                <w:sz w:val="24"/>
                <w:szCs w:val="24"/>
              </w:rPr>
              <w:t>Предписывающие и указательные</w:t>
            </w:r>
          </w:p>
        </w:tc>
        <w:tc>
          <w:tcPr>
            <w:tcW w:w="0" w:type="auto"/>
            <w:shd w:val="clear" w:color="auto" w:fill="FFFFFF"/>
            <w:vAlign w:val="center"/>
            <w:hideMark/>
          </w:tcPr>
          <w:p w14:paraId="00281585" w14:textId="77777777" w:rsidR="00D27340" w:rsidRPr="00401CFB" w:rsidRDefault="00D27340" w:rsidP="005006E4">
            <w:pPr>
              <w:pStyle w:val="5"/>
              <w:spacing w:before="0" w:after="0"/>
              <w:ind w:firstLine="709"/>
              <w:jc w:val="both"/>
              <w:rPr>
                <w:b w:val="0"/>
                <w:i w:val="0"/>
                <w:sz w:val="24"/>
                <w:szCs w:val="24"/>
              </w:rPr>
            </w:pPr>
            <w:r w:rsidRPr="00401CFB">
              <w:rPr>
                <w:b w:val="0"/>
                <w:i w:val="0"/>
                <w:sz w:val="24"/>
                <w:szCs w:val="24"/>
              </w:rPr>
              <w:t>Используется синий фон с белыми указаниями.</w:t>
            </w:r>
          </w:p>
        </w:tc>
      </w:tr>
    </w:tbl>
    <w:p w14:paraId="2ED423B5" w14:textId="77777777" w:rsidR="00D27340" w:rsidRPr="00401CFB" w:rsidRDefault="00D27340" w:rsidP="005006E4">
      <w:pPr>
        <w:pStyle w:val="5"/>
        <w:spacing w:before="0" w:after="0"/>
        <w:ind w:firstLine="709"/>
        <w:jc w:val="both"/>
        <w:rPr>
          <w:rFonts w:eastAsia="Calibri"/>
          <w:b w:val="0"/>
          <w:i w:val="0"/>
          <w:sz w:val="24"/>
          <w:szCs w:val="24"/>
          <w:shd w:val="clear" w:color="auto" w:fill="FFFFFF"/>
        </w:rPr>
      </w:pPr>
    </w:p>
    <w:p w14:paraId="1B6AA009"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Таким образом, в целях защиты сотрудников ГОСТ подробно прописывает как конкретные цвета, обозначающие принадлежность к той или иной группе элементов, так и их внешний формат. Цель такого подробного описания — сделать информацию в максимальной степени доступной и единообразной.</w:t>
      </w:r>
    </w:p>
    <w:p w14:paraId="648A4578" w14:textId="77777777" w:rsidR="00D27340" w:rsidRPr="00401CFB" w:rsidRDefault="00D27340" w:rsidP="005006E4">
      <w:pPr>
        <w:pStyle w:val="5"/>
        <w:spacing w:before="0" w:after="0"/>
        <w:ind w:firstLine="709"/>
        <w:jc w:val="both"/>
        <w:rPr>
          <w:rFonts w:eastAsia="Calibri"/>
          <w:b w:val="0"/>
          <w:i w:val="0"/>
          <w:sz w:val="24"/>
          <w:szCs w:val="24"/>
        </w:rPr>
      </w:pPr>
    </w:p>
    <w:p w14:paraId="27980262"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По назначению сигнальные цвета используются в знаках для обозначения:</w:t>
      </w:r>
    </w:p>
    <w:p w14:paraId="0DA031C3" w14:textId="77777777" w:rsidR="00D27340" w:rsidRPr="00401CFB" w:rsidRDefault="00D27340" w:rsidP="005006E4">
      <w:pPr>
        <w:pStyle w:val="5"/>
        <w:spacing w:before="0" w:after="0"/>
        <w:ind w:firstLine="709"/>
        <w:jc w:val="both"/>
        <w:rPr>
          <w:rFonts w:eastAsia="Calibri"/>
          <w:b w:val="0"/>
          <w:i w:val="0"/>
          <w:sz w:val="24"/>
          <w:szCs w:val="24"/>
        </w:rPr>
      </w:pPr>
    </w:p>
    <w:p w14:paraId="55A1B63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объектов, которые могут стать источниками опасности (различные конструкции, машины);</w:t>
      </w:r>
    </w:p>
    <w:p w14:paraId="37D94F67"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пожарной техники и ее элементов;</w:t>
      </w:r>
    </w:p>
    <w:p w14:paraId="26C7E4F5"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сигналов опасности, сигнальной разметки, планов эвакуации;</w:t>
      </w:r>
    </w:p>
    <w:p w14:paraId="5DA749D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светящихся средств обеспечения безопасности (табло, лампы);</w:t>
      </w:r>
    </w:p>
    <w:p w14:paraId="75C9B2B2" w14:textId="77777777" w:rsidR="00D27340" w:rsidRPr="00401CFB" w:rsidRDefault="00D27340" w:rsidP="005006E4">
      <w:pPr>
        <w:pStyle w:val="5"/>
        <w:ind w:firstLine="709"/>
        <w:jc w:val="both"/>
        <w:rPr>
          <w:rFonts w:eastAsia="Calibri"/>
          <w:b w:val="0"/>
          <w:i w:val="0"/>
          <w:sz w:val="24"/>
          <w:szCs w:val="24"/>
        </w:rPr>
      </w:pPr>
      <w:r w:rsidRPr="00401CFB">
        <w:rPr>
          <w:rFonts w:eastAsia="Calibri"/>
          <w:b w:val="0"/>
          <w:i w:val="0"/>
          <w:sz w:val="24"/>
          <w:szCs w:val="24"/>
        </w:rPr>
        <w:t>путей эвакуации.</w:t>
      </w:r>
    </w:p>
    <w:p w14:paraId="55D949D4" w14:textId="77777777" w:rsidR="00D27340" w:rsidRPr="00401CFB" w:rsidRDefault="00D27340" w:rsidP="005006E4">
      <w:pPr>
        <w:pStyle w:val="5"/>
        <w:ind w:firstLine="709"/>
        <w:jc w:val="both"/>
        <w:rPr>
          <w:rFonts w:eastAsia="Calibri"/>
          <w:b w:val="0"/>
          <w:i w:val="0"/>
          <w:sz w:val="24"/>
          <w:szCs w:val="24"/>
          <w:shd w:val="clear" w:color="auto" w:fill="FFFFFF"/>
        </w:rPr>
      </w:pPr>
    </w:p>
    <w:p w14:paraId="0BF22AE7" w14:textId="77777777" w:rsidR="00D27340" w:rsidRPr="00401CFB" w:rsidRDefault="00D27340" w:rsidP="005006E4">
      <w:pPr>
        <w:pStyle w:val="5"/>
        <w:ind w:firstLine="709"/>
        <w:jc w:val="both"/>
        <w:rPr>
          <w:rFonts w:eastAsia="Calibri"/>
          <w:b w:val="0"/>
          <w:i w:val="0"/>
          <w:sz w:val="24"/>
          <w:szCs w:val="24"/>
          <w:shd w:val="clear" w:color="auto" w:fill="FFFFFF"/>
        </w:rPr>
      </w:pPr>
      <w:r w:rsidRPr="00401CFB">
        <w:rPr>
          <w:rFonts w:eastAsia="Calibri"/>
          <w:b w:val="0"/>
          <w:i w:val="0"/>
          <w:noProof/>
          <w:sz w:val="24"/>
          <w:szCs w:val="24"/>
        </w:rPr>
        <w:lastRenderedPageBreak/>
        <w:drawing>
          <wp:inline distT="0" distB="0" distL="0" distR="0" wp14:anchorId="0D598D46" wp14:editId="3F8D699B">
            <wp:extent cx="3936697" cy="3936697"/>
            <wp:effectExtent l="0" t="0" r="6985" b="6985"/>
            <wp:docPr id="1" name="Рисунок 1" descr="/fls/4378/u114290-201803271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s/4378/u114290-20180327112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4193" cy="3944193"/>
                    </a:xfrm>
                    <a:prstGeom prst="rect">
                      <a:avLst/>
                    </a:prstGeom>
                    <a:noFill/>
                    <a:ln>
                      <a:noFill/>
                    </a:ln>
                  </pic:spPr>
                </pic:pic>
              </a:graphicData>
            </a:graphic>
          </wp:inline>
        </w:drawing>
      </w:r>
    </w:p>
    <w:p w14:paraId="64648E12" w14:textId="77777777" w:rsidR="00D27340" w:rsidRPr="00401CFB" w:rsidRDefault="00D27340" w:rsidP="005006E4">
      <w:pPr>
        <w:pStyle w:val="5"/>
        <w:ind w:firstLine="709"/>
        <w:jc w:val="both"/>
        <w:rPr>
          <w:rFonts w:eastAsia="Calibri"/>
          <w:b w:val="0"/>
          <w:i w:val="0"/>
          <w:sz w:val="24"/>
          <w:szCs w:val="24"/>
          <w:shd w:val="clear" w:color="auto" w:fill="FFFFFF"/>
        </w:rPr>
      </w:pPr>
    </w:p>
    <w:p w14:paraId="00AB448D"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Знаки по охране труда делятся на основные, дополнительные, комбинированные и групповые.</w:t>
      </w:r>
    </w:p>
    <w:p w14:paraId="457179F0" w14:textId="77777777" w:rsidR="00D27340" w:rsidRPr="00401CFB" w:rsidRDefault="00D27340" w:rsidP="005006E4">
      <w:pPr>
        <w:pStyle w:val="5"/>
        <w:spacing w:before="0" w:after="0"/>
        <w:ind w:firstLine="709"/>
        <w:jc w:val="both"/>
        <w:rPr>
          <w:rFonts w:eastAsia="Calibri"/>
          <w:b w:val="0"/>
          <w:i w:val="0"/>
          <w:sz w:val="24"/>
          <w:szCs w:val="24"/>
        </w:rPr>
      </w:pPr>
    </w:p>
    <w:p w14:paraId="2D5FC62E"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Основные однозначно выражают требование по обеспечению безопасности, могут использоваться как самостоятельные или включаются в состав комбинированных и групповых. Для них строго установлены цвет для оформления и соотношение включенных элементов. Так, в предупреждающих обозначениях площадь желтого цвета не менее 50 % от поверхности, в запрещающих красного — не меньше 35 %.</w:t>
      </w:r>
    </w:p>
    <w:p w14:paraId="4E42976B" w14:textId="77777777" w:rsidR="00D27340" w:rsidRPr="00401CFB" w:rsidRDefault="00D27340" w:rsidP="005006E4">
      <w:pPr>
        <w:pStyle w:val="5"/>
        <w:spacing w:before="0" w:after="0"/>
        <w:ind w:firstLine="709"/>
        <w:jc w:val="both"/>
        <w:rPr>
          <w:rFonts w:eastAsia="Calibri"/>
          <w:b w:val="0"/>
          <w:i w:val="0"/>
          <w:sz w:val="24"/>
          <w:szCs w:val="24"/>
        </w:rPr>
      </w:pPr>
    </w:p>
    <w:p w14:paraId="6BB7D35D"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В дополнительных содержится поясняющая надпись, предусмотрено их использование в сочетании с основными.</w:t>
      </w:r>
    </w:p>
    <w:p w14:paraId="06347B6B" w14:textId="77777777" w:rsidR="00D27340" w:rsidRPr="00401CFB" w:rsidRDefault="00D27340" w:rsidP="005006E4">
      <w:pPr>
        <w:pStyle w:val="5"/>
        <w:spacing w:before="0" w:after="0"/>
        <w:ind w:firstLine="709"/>
        <w:jc w:val="both"/>
        <w:rPr>
          <w:rFonts w:eastAsia="Calibri"/>
          <w:b w:val="0"/>
          <w:i w:val="0"/>
          <w:sz w:val="24"/>
          <w:szCs w:val="24"/>
        </w:rPr>
      </w:pPr>
    </w:p>
    <w:p w14:paraId="266F6940"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Комбинированные и групповые включают в состав основные и дополнительные и содержат комплексные требования по обеспечению безопасной работы. Совместное использование основных и дополнительных элементов требуется для наиболее точного и полного информирования сотрудников для обеспечения надлежащего уровня защиты их здоровья. Комбинированное обозначение может одновременно предписывать, запрещать и предупреждать. Их отличительная особенность — прямоугольная форма, белый фон.</w:t>
      </w:r>
    </w:p>
    <w:p w14:paraId="1B258AA1" w14:textId="77777777" w:rsidR="00D27340" w:rsidRPr="00401CFB" w:rsidRDefault="00D27340" w:rsidP="005006E4">
      <w:pPr>
        <w:pStyle w:val="5"/>
        <w:tabs>
          <w:tab w:val="left" w:pos="4335"/>
        </w:tabs>
        <w:spacing w:before="0" w:after="0"/>
        <w:ind w:firstLine="709"/>
        <w:jc w:val="both"/>
        <w:rPr>
          <w:rFonts w:eastAsia="Calibri"/>
          <w:b w:val="0"/>
          <w:i w:val="0"/>
          <w:sz w:val="24"/>
          <w:szCs w:val="24"/>
        </w:rPr>
      </w:pPr>
      <w:r w:rsidRPr="00401CFB">
        <w:rPr>
          <w:rFonts w:eastAsia="Calibri"/>
          <w:b w:val="0"/>
          <w:i w:val="0"/>
          <w:sz w:val="24"/>
          <w:szCs w:val="24"/>
        </w:rPr>
        <w:t>Ответственность за отсутствие</w:t>
      </w:r>
    </w:p>
    <w:p w14:paraId="0A43F5D1" w14:textId="77777777" w:rsidR="00D27340" w:rsidRPr="00401CFB" w:rsidRDefault="00D27340" w:rsidP="005006E4">
      <w:pPr>
        <w:pStyle w:val="5"/>
        <w:spacing w:before="0" w:after="0"/>
        <w:ind w:firstLine="709"/>
        <w:jc w:val="both"/>
        <w:rPr>
          <w:rFonts w:eastAsia="Calibri"/>
          <w:b w:val="0"/>
          <w:i w:val="0"/>
          <w:sz w:val="24"/>
          <w:szCs w:val="24"/>
        </w:rPr>
      </w:pPr>
    </w:p>
    <w:p w14:paraId="6C3A16A9"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Руководитель любой организации обязан наладить систему охраны работы сотрудников и создать условия для их безопасной деятельности. Один из элементов такой системы — наличие обозначений в зонах опасности. Если обозначения отсутствуют или размещены с нарушением требований, руководство может быть привлечено к ответственности в виде штрафа и предписания к устранению выявленных нарушений. Наниматель должен закрыть зоны опасности, провести инструктажи с сотрудниками, зафиксировать сведения в специальном журнале.</w:t>
      </w:r>
    </w:p>
    <w:p w14:paraId="0B843308" w14:textId="77777777" w:rsidR="00D27340" w:rsidRPr="00401CFB" w:rsidRDefault="00D27340" w:rsidP="005006E4">
      <w:pPr>
        <w:pStyle w:val="5"/>
        <w:spacing w:before="0" w:after="0"/>
        <w:ind w:firstLine="709"/>
        <w:jc w:val="both"/>
        <w:rPr>
          <w:rFonts w:eastAsia="Calibri"/>
          <w:b w:val="0"/>
          <w:i w:val="0"/>
          <w:sz w:val="24"/>
          <w:szCs w:val="24"/>
        </w:rPr>
      </w:pPr>
    </w:p>
    <w:p w14:paraId="69A66117"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Таким образом, обозначения, касающиеся безопасной работы сотрудников, должны присутствовать не только в местах с повышенной степенью риска — на стройплощадках, объектах промышленности, но и в тех помещениях, где проводятся мероприятия, к примеру, общественно-массового характера. Эти обозначения должны быть изготовлены в строгом соответствии с требованиями ГОСТа. При несоблюдении последних ответственное лицо ожидает наказание.</w:t>
      </w:r>
    </w:p>
    <w:p w14:paraId="2EE7AF7C" w14:textId="77777777" w:rsidR="00D27340" w:rsidRPr="00401CFB" w:rsidRDefault="00D27340" w:rsidP="005006E4">
      <w:pPr>
        <w:pStyle w:val="5"/>
        <w:spacing w:before="0" w:after="0"/>
        <w:ind w:firstLine="709"/>
        <w:jc w:val="both"/>
        <w:rPr>
          <w:rFonts w:eastAsia="Calibri"/>
          <w:b w:val="0"/>
          <w:i w:val="0"/>
          <w:sz w:val="24"/>
          <w:szCs w:val="24"/>
        </w:rPr>
      </w:pPr>
    </w:p>
    <w:p w14:paraId="0943F2C1"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Образцы знаков</w:t>
      </w:r>
    </w:p>
    <w:p w14:paraId="0EC48D44" w14:textId="77777777" w:rsidR="00D27340" w:rsidRPr="00401CFB" w:rsidRDefault="00D27340" w:rsidP="005006E4">
      <w:pPr>
        <w:pStyle w:val="5"/>
        <w:spacing w:before="0" w:after="0"/>
        <w:ind w:firstLine="709"/>
        <w:jc w:val="both"/>
        <w:rPr>
          <w:rFonts w:eastAsia="Calibri"/>
          <w:b w:val="0"/>
          <w:i w:val="0"/>
          <w:sz w:val="24"/>
          <w:szCs w:val="24"/>
        </w:rPr>
      </w:pPr>
    </w:p>
    <w:p w14:paraId="256C1131" w14:textId="77777777" w:rsidR="00D27340" w:rsidRPr="00401CFB" w:rsidRDefault="00D27340" w:rsidP="005006E4">
      <w:pPr>
        <w:pStyle w:val="5"/>
        <w:spacing w:before="0" w:after="0"/>
        <w:ind w:firstLine="709"/>
        <w:jc w:val="both"/>
        <w:rPr>
          <w:rFonts w:eastAsia="Calibri"/>
          <w:b w:val="0"/>
          <w:i w:val="0"/>
          <w:sz w:val="24"/>
          <w:szCs w:val="24"/>
        </w:rPr>
      </w:pPr>
      <w:r w:rsidRPr="00401CFB">
        <w:rPr>
          <w:rFonts w:eastAsia="Calibri"/>
          <w:b w:val="0"/>
          <w:i w:val="0"/>
          <w:sz w:val="24"/>
          <w:szCs w:val="24"/>
        </w:rPr>
        <w:t>Распределение образцов по группам, форме и цветам, установленное ГОСТом. Сохраните картинку и используйте как памятку.</w:t>
      </w:r>
    </w:p>
    <w:p w14:paraId="3DDC5413" w14:textId="77777777" w:rsidR="00D27340" w:rsidRPr="00401CFB" w:rsidRDefault="00D27340" w:rsidP="005006E4">
      <w:pPr>
        <w:pStyle w:val="5"/>
        <w:spacing w:before="0" w:after="0"/>
        <w:ind w:firstLine="709"/>
        <w:jc w:val="both"/>
        <w:rPr>
          <w:rFonts w:eastAsia="Calibri"/>
          <w:b w:val="0"/>
          <w:i w:val="0"/>
          <w:sz w:val="24"/>
          <w:szCs w:val="24"/>
        </w:rPr>
      </w:pPr>
    </w:p>
    <w:p w14:paraId="48923D7C" w14:textId="77777777" w:rsidR="00D27340" w:rsidRPr="00401CFB" w:rsidRDefault="00D27340" w:rsidP="005006E4">
      <w:pPr>
        <w:pStyle w:val="5"/>
        <w:ind w:firstLine="709"/>
        <w:jc w:val="both"/>
        <w:rPr>
          <w:rFonts w:eastAsia="Calibri"/>
          <w:b w:val="0"/>
          <w:i w:val="0"/>
          <w:sz w:val="24"/>
          <w:szCs w:val="24"/>
        </w:rPr>
      </w:pPr>
      <w:r w:rsidRPr="00401CFB">
        <w:rPr>
          <w:rFonts w:eastAsia="Calibri"/>
          <w:b w:val="0"/>
          <w:i w:val="0"/>
          <w:noProof/>
          <w:sz w:val="24"/>
          <w:szCs w:val="24"/>
        </w:rPr>
        <w:drawing>
          <wp:inline distT="0" distB="0" distL="0" distR="0" wp14:anchorId="2F193B79" wp14:editId="760B5477">
            <wp:extent cx="5216304" cy="4224899"/>
            <wp:effectExtent l="0" t="0" r="3810" b="4445"/>
            <wp:docPr id="2" name="Рисунок 2" descr="https://gosuchetnik.ru/fls/4378/u114290-20180327105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suchetnik.ru/fls/4378/u114290-201803271059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3316" cy="4230578"/>
                    </a:xfrm>
                    <a:prstGeom prst="rect">
                      <a:avLst/>
                    </a:prstGeom>
                    <a:noFill/>
                    <a:ln>
                      <a:noFill/>
                    </a:ln>
                  </pic:spPr>
                </pic:pic>
              </a:graphicData>
            </a:graphic>
          </wp:inline>
        </w:drawing>
      </w:r>
    </w:p>
    <w:p w14:paraId="6215DB43" w14:textId="77777777" w:rsidR="00170476" w:rsidRPr="00401CFB" w:rsidRDefault="00170476" w:rsidP="005006E4">
      <w:pPr>
        <w:spacing w:after="0" w:line="240" w:lineRule="auto"/>
        <w:ind w:firstLine="709"/>
        <w:rPr>
          <w:rFonts w:ascii="Times New Roman" w:eastAsia="Calibri" w:hAnsi="Times New Roman" w:cs="Times New Roman"/>
          <w:b/>
          <w:color w:val="0070C0"/>
          <w:sz w:val="24"/>
          <w:szCs w:val="24"/>
        </w:rPr>
      </w:pPr>
    </w:p>
    <w:p w14:paraId="436DEAD4" w14:textId="2990F5A2" w:rsidR="009A1545" w:rsidRPr="00401CFB" w:rsidRDefault="009A1545" w:rsidP="00467DF0">
      <w:pPr>
        <w:spacing w:after="0" w:line="240" w:lineRule="auto"/>
        <w:ind w:firstLine="709"/>
        <w:rPr>
          <w:rFonts w:ascii="Times New Roman" w:eastAsia="Calibri" w:hAnsi="Times New Roman" w:cs="Times New Roman"/>
          <w:b/>
          <w:color w:val="0070C0"/>
          <w:sz w:val="24"/>
          <w:szCs w:val="24"/>
        </w:rPr>
      </w:pPr>
      <w:r w:rsidRPr="00401CFB">
        <w:rPr>
          <w:rFonts w:ascii="Times New Roman" w:eastAsia="Calibri" w:hAnsi="Times New Roman" w:cs="Times New Roman"/>
          <w:b/>
          <w:color w:val="0070C0"/>
          <w:sz w:val="24"/>
          <w:szCs w:val="24"/>
        </w:rPr>
        <w:t>Тема 5. Разработка мероприятий по снижению уровней профессиональных рисков по результатам СОУТ</w:t>
      </w:r>
    </w:p>
    <w:p w14:paraId="6AD6959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B8981DD" w14:textId="77777777" w:rsidR="00170476" w:rsidRPr="00401CFB" w:rsidRDefault="00170476" w:rsidP="005006E4">
      <w:pPr>
        <w:spacing w:after="0" w:line="240" w:lineRule="auto"/>
        <w:ind w:firstLine="709"/>
        <w:jc w:val="both"/>
        <w:rPr>
          <w:rFonts w:ascii="Times New Roman" w:eastAsia="Calibri" w:hAnsi="Times New Roman" w:cs="Times New Roman"/>
          <w:sz w:val="24"/>
          <w:szCs w:val="24"/>
        </w:rPr>
      </w:pPr>
    </w:p>
    <w:p w14:paraId="453696A1" w14:textId="77777777" w:rsidR="009A1545" w:rsidRPr="00401CFB" w:rsidRDefault="009A1545"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Работодателем разрабатываются и утверждаются:</w:t>
      </w:r>
    </w:p>
    <w:p w14:paraId="5A3D7C39" w14:textId="77777777" w:rsidR="009A1545" w:rsidRPr="00401CFB" w:rsidRDefault="009A1545" w:rsidP="005006E4">
      <w:pPr>
        <w:spacing w:after="0" w:line="240" w:lineRule="auto"/>
        <w:ind w:firstLine="709"/>
        <w:jc w:val="both"/>
        <w:rPr>
          <w:rFonts w:ascii="Times New Roman" w:eastAsia="Calibri" w:hAnsi="Times New Roman" w:cs="Times New Roman"/>
          <w:b/>
          <w:sz w:val="24"/>
          <w:szCs w:val="24"/>
        </w:rPr>
      </w:pPr>
    </w:p>
    <w:p w14:paraId="03D37977" w14:textId="77777777" w:rsidR="009A1545" w:rsidRPr="00401CFB" w:rsidRDefault="009A1545" w:rsidP="005006E4">
      <w:pPr>
        <w:numPr>
          <w:ilvl w:val="0"/>
          <w:numId w:val="6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план мероприятий по улучшению условий и охраны труда, ликвидации или снижению уровней профессиональных рисков и недопущению повышения их уровней;</w:t>
      </w:r>
    </w:p>
    <w:p w14:paraId="62E78D24" w14:textId="77777777" w:rsidR="009A1545" w:rsidRPr="00401CFB" w:rsidRDefault="009A1545" w:rsidP="005006E4">
      <w:pPr>
        <w:numPr>
          <w:ilvl w:val="0"/>
          <w:numId w:val="6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план ликвидации аварий на случай возникновения аварийной ситуации;</w:t>
      </w:r>
    </w:p>
    <w:p w14:paraId="681E7FC8" w14:textId="77777777" w:rsidR="009A1545" w:rsidRPr="00401CFB" w:rsidRDefault="009A1545" w:rsidP="005006E4">
      <w:pPr>
        <w:numPr>
          <w:ilvl w:val="0"/>
          <w:numId w:val="6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инструкции о мерах пожарной безопасности с указанием действий работников на случай возникновения пожара;</w:t>
      </w:r>
    </w:p>
    <w:p w14:paraId="75191676" w14:textId="77777777" w:rsidR="009A1545" w:rsidRPr="00401CFB" w:rsidRDefault="009A1545" w:rsidP="005006E4">
      <w:pPr>
        <w:numPr>
          <w:ilvl w:val="0"/>
          <w:numId w:val="6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 и ситуаций, которые могут привести к нежелательным последствиям, действия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14:paraId="5E7FA1E7" w14:textId="77777777" w:rsidR="009A1545" w:rsidRPr="00401CFB" w:rsidRDefault="009A1545" w:rsidP="005006E4">
      <w:pPr>
        <w:numPr>
          <w:ilvl w:val="0"/>
          <w:numId w:val="63"/>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перечень опасностей на рабочих местах.</w:t>
      </w:r>
    </w:p>
    <w:p w14:paraId="617310A1"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651D80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Работодатель обязан ежегодно обеспечивать реализацию мероприятий, направленных на улучшение условий труда, в том числе разработанных по результатам специальной оценки условий труда и оценки профессиональных рисков, и направлять на эти цели, согласно ст. 225 Трудового кодекса РФ (далее — ТК РФ), не менее 0,2 % суммы затрат на производство продукции (работ, услуг).</w:t>
      </w:r>
    </w:p>
    <w:p w14:paraId="5CD9D285" w14:textId="77777777" w:rsidR="009A1545" w:rsidRPr="00401CFB" w:rsidRDefault="009A1545" w:rsidP="005006E4">
      <w:pPr>
        <w:spacing w:after="0" w:line="240" w:lineRule="auto"/>
        <w:ind w:firstLine="709"/>
        <w:jc w:val="both"/>
        <w:rPr>
          <w:rFonts w:ascii="Times New Roman" w:eastAsia="Calibri" w:hAnsi="Times New Roman" w:cs="Times New Roman"/>
          <w:color w:val="5A5A5A"/>
          <w:sz w:val="24"/>
          <w:szCs w:val="24"/>
          <w:shd w:val="clear" w:color="auto" w:fill="FFFFFF"/>
        </w:rPr>
      </w:pPr>
    </w:p>
    <w:p w14:paraId="2B6E1ED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Типовой перечень мероприятий по улучшению условий и охраны труда и снижению уровней профессиональных рисков (далее — Перечень) утвержден Приказом Минтруда РФ от 29.10.2021 N 771Н.</w:t>
      </w:r>
    </w:p>
    <w:p w14:paraId="3AA12459"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2FC3DC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Проводить все мероприятия из Перечня предприятиям не обязательно, возможный и оптимальный вариант — выбрать несколько мероприятий и в соответствии с положениями ТК РФ и необходимостью реализации процедур, изложенных в положении о системе управления охраной труда (СУОТ), утвердить конкретный Перечень исходя из специфики деятельности организации.</w:t>
      </w:r>
    </w:p>
    <w:p w14:paraId="31DBC8A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AAE45E7" w14:textId="77777777" w:rsidR="00170476" w:rsidRPr="00401CFB" w:rsidRDefault="00170476" w:rsidP="005006E4">
      <w:pPr>
        <w:spacing w:after="0" w:line="240" w:lineRule="auto"/>
        <w:ind w:firstLine="709"/>
        <w:jc w:val="both"/>
        <w:rPr>
          <w:rFonts w:ascii="Times New Roman" w:eastAsia="Calibri" w:hAnsi="Times New Roman" w:cs="Times New Roman"/>
          <w:sz w:val="24"/>
          <w:szCs w:val="24"/>
        </w:rPr>
      </w:pPr>
    </w:p>
    <w:p w14:paraId="6ABCA514" w14:textId="77777777" w:rsidR="00170476" w:rsidRPr="00401CFB" w:rsidRDefault="00170476" w:rsidP="005006E4">
      <w:pPr>
        <w:spacing w:after="0" w:line="240" w:lineRule="auto"/>
        <w:ind w:firstLine="709"/>
        <w:jc w:val="both"/>
        <w:rPr>
          <w:rFonts w:ascii="Times New Roman" w:eastAsia="Calibri" w:hAnsi="Times New Roman" w:cs="Times New Roman"/>
          <w:sz w:val="24"/>
          <w:szCs w:val="24"/>
        </w:rPr>
      </w:pPr>
    </w:p>
    <w:p w14:paraId="57AD66B7" w14:textId="77777777" w:rsidR="009A1545" w:rsidRPr="00401CFB" w:rsidRDefault="009A154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Разработка плана мероприятий по снижению уровня риска и контроля его исполнения</w:t>
      </w:r>
    </w:p>
    <w:p w14:paraId="324A4F3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7CE2841"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На этом этапе заканчивается процесс непосредственно оценки, и наступает завершающий этап — этап принятия решения о снижении риска или отказа от него (исключение из технологической цепочки) и замену на приемлемый уровень риска. Это этап разработки плана мероприятий по снижению рисков.</w:t>
      </w:r>
    </w:p>
    <w:p w14:paraId="6AEB2AB0"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AD1A36A" w14:textId="77777777" w:rsidR="009A1545" w:rsidRPr="00401CFB" w:rsidRDefault="009A1545" w:rsidP="005006E4">
      <w:pPr>
        <w:spacing w:after="0" w:line="240" w:lineRule="auto"/>
        <w:ind w:firstLine="709"/>
        <w:jc w:val="both"/>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По завершению работ по оценке профессиональных рисков, разрабатывают, утверждают и доводят до работников следующие локальные нормативные акты:</w:t>
      </w:r>
    </w:p>
    <w:p w14:paraId="3776EE8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8AA7747" w14:textId="77777777" w:rsidR="009A1545" w:rsidRPr="00401CFB" w:rsidRDefault="009A1545" w:rsidP="005006E4">
      <w:pPr>
        <w:numPr>
          <w:ilvl w:val="0"/>
          <w:numId w:val="6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реестр опасностей;</w:t>
      </w:r>
    </w:p>
    <w:p w14:paraId="6EAED9BF" w14:textId="77777777" w:rsidR="009A1545" w:rsidRPr="00401CFB" w:rsidRDefault="009A1545" w:rsidP="005006E4">
      <w:pPr>
        <w:numPr>
          <w:ilvl w:val="0"/>
          <w:numId w:val="6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отчет о проведении оценки уровней рисков, с указанием установленных уровней по каждому риску;</w:t>
      </w:r>
    </w:p>
    <w:p w14:paraId="44E4775D" w14:textId="77777777" w:rsidR="009A1545" w:rsidRPr="00401CFB" w:rsidRDefault="009A1545" w:rsidP="005006E4">
      <w:pPr>
        <w:numPr>
          <w:ilvl w:val="0"/>
          <w:numId w:val="61"/>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план мероприятий по снижению уровней профессиональных рисков.</w:t>
      </w:r>
    </w:p>
    <w:p w14:paraId="0BC3F1BF"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71DE06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Все выявленные (идентифицированные) опасности должны быть учтены при проведении инструктажей на рабочем месте и стажировке.</w:t>
      </w:r>
    </w:p>
    <w:p w14:paraId="5036120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Все средства индивидуальной защиты нужно выдавать, а средства коллективной защиты устанавливать с учетом выявленных опасностей.</w:t>
      </w:r>
    </w:p>
    <w:p w14:paraId="455F5FB4"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6E75434" w14:textId="77777777" w:rsidR="009A1545" w:rsidRPr="00401CFB" w:rsidRDefault="009A154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Приказ Минтруда РФ от 29.10.2021 N 771Н</w:t>
      </w:r>
    </w:p>
    <w:p w14:paraId="23964A99" w14:textId="77777777" w:rsidR="009A1545" w:rsidRPr="00401CFB" w:rsidRDefault="009A1545" w:rsidP="005006E4">
      <w:pPr>
        <w:spacing w:after="0" w:line="240" w:lineRule="auto"/>
        <w:ind w:firstLine="709"/>
        <w:jc w:val="center"/>
        <w:rPr>
          <w:rFonts w:ascii="Times New Roman" w:eastAsia="Calibri" w:hAnsi="Times New Roman" w:cs="Times New Roman"/>
          <w:b/>
          <w:sz w:val="24"/>
          <w:szCs w:val="24"/>
        </w:rPr>
      </w:pPr>
    </w:p>
    <w:p w14:paraId="57B8A539" w14:textId="77777777" w:rsidR="009A1545" w:rsidRPr="00401CFB" w:rsidRDefault="009A1545" w:rsidP="005006E4">
      <w:pPr>
        <w:spacing w:after="0" w:line="240" w:lineRule="auto"/>
        <w:ind w:firstLine="709"/>
        <w:jc w:val="center"/>
        <w:rPr>
          <w:rFonts w:ascii="Times New Roman" w:eastAsia="Calibri" w:hAnsi="Times New Roman" w:cs="Times New Roman"/>
          <w:b/>
          <w:sz w:val="24"/>
          <w:szCs w:val="24"/>
        </w:rPr>
      </w:pPr>
      <w:r w:rsidRPr="00401CFB">
        <w:rPr>
          <w:rFonts w:ascii="Times New Roman" w:eastAsia="Calibri" w:hAnsi="Times New Roman" w:cs="Times New Roman"/>
          <w:b/>
          <w:sz w:val="24"/>
          <w:szCs w:val="24"/>
        </w:rPr>
        <w:t>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bookmarkStart w:id="73" w:name="l24"/>
      <w:bookmarkEnd w:id="73"/>
      <w:r w:rsidRPr="00401CFB">
        <w:rPr>
          <w:rFonts w:ascii="Times New Roman" w:eastAsia="Calibri" w:hAnsi="Times New Roman" w:cs="Times New Roman"/>
          <w:b/>
          <w:sz w:val="24"/>
          <w:szCs w:val="24"/>
        </w:rPr>
        <w:t xml:space="preserve"> </w:t>
      </w:r>
    </w:p>
    <w:p w14:paraId="61A76D26" w14:textId="77777777" w:rsidR="009A1545" w:rsidRPr="00401CFB" w:rsidRDefault="009A1545" w:rsidP="005006E4">
      <w:pPr>
        <w:spacing w:after="0" w:line="240" w:lineRule="auto"/>
        <w:ind w:firstLine="709"/>
        <w:jc w:val="both"/>
        <w:rPr>
          <w:rFonts w:ascii="Times New Roman" w:eastAsia="Calibri" w:hAnsi="Times New Roman" w:cs="Times New Roman"/>
          <w:b/>
          <w:sz w:val="24"/>
          <w:szCs w:val="24"/>
        </w:rPr>
      </w:pPr>
    </w:p>
    <w:p w14:paraId="6F1324C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 Проведение специальной оценки условий труда, выявления и оценки опасностей, оценки уровней профессиональных рисков, реализация мер, разработанных по результатам их проведения.</w:t>
      </w:r>
      <w:bookmarkStart w:id="74" w:name="l5"/>
      <w:bookmarkEnd w:id="74"/>
    </w:p>
    <w:p w14:paraId="4C775F5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A91F73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 Внедрение систем (устройств) автоматического и дистанционного управления и регулирования производственным оборудованием, технологическими процессами, подъемными и транспортными устройствами.</w:t>
      </w:r>
    </w:p>
    <w:p w14:paraId="6CC57B3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F154B24"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 Приобретение и монтаж средств сигнализации о нарушении штатного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bookmarkStart w:id="75" w:name="l26"/>
      <w:bookmarkStart w:id="76" w:name="l6"/>
      <w:bookmarkEnd w:id="75"/>
      <w:bookmarkEnd w:id="76"/>
    </w:p>
    <w:p w14:paraId="1EF093A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0E5D0C9E"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4. Устройство ограждений элементов производственного оборудования, защищающих от воздействия движущихся частей, а также разлетающихся предметов, включая наличие фиксаторов, блокировок, герметизирующих и других элементов.</w:t>
      </w:r>
    </w:p>
    <w:p w14:paraId="22B9BD8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4AA98DE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5. Устройство новых и (или) модернизация имеющихся средств коллективной защиты работников от воздействия опасных и вредных производственных факторов.</w:t>
      </w:r>
    </w:p>
    <w:p w14:paraId="65B4F1C3"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9ABBDCC"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6. Нанесение на производственное оборудование, органы управления и контроля, элементы конструкций, коммуникаций и на другие объекты сигнальных цветов и разметки, знаков безопасности.</w:t>
      </w:r>
      <w:bookmarkStart w:id="77" w:name="l27"/>
      <w:bookmarkEnd w:id="77"/>
    </w:p>
    <w:p w14:paraId="7C9D33E4"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35DCAA8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7. Внедрение систем автоматического контроля уровней опасных и вредных производственных факторов на рабочих местах.</w:t>
      </w:r>
    </w:p>
    <w:p w14:paraId="6D873B9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805BFF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8. Внедрение и (или) модернизация технических устройств и приспособлений, обеспечивающих защиту работников от поражения электрическим током.</w:t>
      </w:r>
    </w:p>
    <w:p w14:paraId="0FA20B8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6A0CE59"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9. Установка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14:paraId="72190EC9"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465928C9"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10. Механизация и автоматизация технологических операций (процессов), связанных с хранением, перемещением (транспортированием), заполнением и опорожнением передвижных и стационарных резервуаров (сосудов) с ядовитыми, агрессивными, легковоспламеняющимися и горючими жидкостями, используемыми в производстве.</w:t>
      </w:r>
    </w:p>
    <w:p w14:paraId="657E72EC"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3F0BA1A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11. Механизация работ при складировании и транспортировании сырья, готовой продукции и отходов производства.</w:t>
      </w:r>
      <w:bookmarkStart w:id="78" w:name="l28"/>
      <w:bookmarkEnd w:id="78"/>
    </w:p>
    <w:p w14:paraId="3C4535F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46335A2F"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12. Механизация уборки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p w14:paraId="3B178BA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156341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13. Модернизация оборудования (его реконструкция, замена), а также технологических процессов на рабочих местах с целью исключения или снижения до допустимых уровней воздействия вредных и (или) опасных производственных факторов.</w:t>
      </w:r>
    </w:p>
    <w:p w14:paraId="3318C101"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7B0FFC1"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14. Устройство новых и реконструкция имеющихся отопительных и вентиляционных систем в производственных и бытовых помещениях, тепловых и воздушных завес, аспирационных и пылегазоулавливающих установок, установок дезинфекции, аэрирования, кондиционирования воздуха с целью обеспечения теплового режима и микроклимата, чистоты воздушной среды в рабочей и обслуживаемых зонах помещений, соответствующего нормативным требованиям.</w:t>
      </w:r>
      <w:bookmarkStart w:id="79" w:name="l29"/>
      <w:bookmarkStart w:id="80" w:name="l10"/>
      <w:bookmarkEnd w:id="79"/>
      <w:bookmarkEnd w:id="80"/>
    </w:p>
    <w:p w14:paraId="3C507863"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6274FA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15. Обеспечение естественного и искусственного освещения на рабочих местах, в бытовых помещениях, местах прохода работников.</w:t>
      </w:r>
    </w:p>
    <w:p w14:paraId="5D284DED"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E42723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16. Устройство новых и (или) реконструкция имеющихся мест организованного отдыха, помещений и комнат релаксации, психологической разгрузки, мест обогрева работников, а также укрытий от солнечных лучей и атмосферных осадков при работах на открытом воздухе; расширение, реконструкция и оснащение санитарно-бытовых помещений.</w:t>
      </w:r>
      <w:bookmarkStart w:id="81" w:name="l30"/>
      <w:bookmarkStart w:id="82" w:name="l11"/>
      <w:bookmarkEnd w:id="81"/>
      <w:bookmarkEnd w:id="82"/>
    </w:p>
    <w:p w14:paraId="062457C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3B488FA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17. Приобретение и монтаж установок (автоматов) для обеспечения работников питьевой водой, систем фильтрации (очистки) водопроводной воды.</w:t>
      </w:r>
    </w:p>
    <w:p w14:paraId="69BC37D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4B6E6B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18. Обеспечение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дерматологическими средствами индивидуальной защиты.</w:t>
      </w:r>
      <w:bookmarkStart w:id="83" w:name="l31"/>
      <w:bookmarkEnd w:id="83"/>
    </w:p>
    <w:p w14:paraId="27BE738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0636CA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19. Обеспечение хранения средств индивидуальной защиты (далее - СИЗ), а также ухода за ними (своевременная химчистка, стирка, дегазация, дезактивация, дезинфекция, обезвреживание, обеспыливание, сушка), проведение ремонта и замена СИЗ.</w:t>
      </w:r>
      <w:bookmarkStart w:id="84" w:name="l12"/>
      <w:bookmarkEnd w:id="84"/>
    </w:p>
    <w:p w14:paraId="114BC4E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22CE301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20. Приобретение стендов, тренажеров, наглядных материалов, научно- технической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аудиоаппаратурой, обучающими и тестирующими программами, проведение выставок, конкурсов и смотров по охране труда, тренингов, круглых столов по охране труда.</w:t>
      </w:r>
      <w:bookmarkStart w:id="85" w:name="l13"/>
      <w:bookmarkEnd w:id="85"/>
    </w:p>
    <w:p w14:paraId="5B175EC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2A9B1D1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21. Проведение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инструктажей по охране труда, стажировки на рабочем месте (для определенных категорий работников) и проверки знания требований охраны труда.</w:t>
      </w:r>
      <w:bookmarkStart w:id="86" w:name="l32"/>
      <w:bookmarkEnd w:id="86"/>
    </w:p>
    <w:p w14:paraId="1BB86C7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0D264BBB"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22. 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 фиксацию инструктажей, обучения и иных форм подготовки работников по безопасному производству работ, а также хранение результатов такой фиксации.</w:t>
      </w:r>
      <w:bookmarkStart w:id="87" w:name="l14"/>
      <w:bookmarkEnd w:id="87"/>
    </w:p>
    <w:p w14:paraId="1133FC62"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265FEF7"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23. Проведение обязательных предварительных и периодических медицинских осмотров (обследований).</w:t>
      </w:r>
      <w:bookmarkStart w:id="88" w:name="l33"/>
      <w:bookmarkEnd w:id="88"/>
    </w:p>
    <w:p w14:paraId="6DF3088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F9AB86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24. Оборудование по установленным нормам помещения для оказания медицинской помощи и (или) создание санитарных постов с аптечками, укомплектованными набором медицинских изделий для оказания первой помощи.</w:t>
      </w:r>
      <w:bookmarkStart w:id="89" w:name="l15"/>
      <w:bookmarkEnd w:id="89"/>
    </w:p>
    <w:p w14:paraId="0DA0F20E"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7272C41F"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25. Устройство и содержание пешеходных дорог, тротуаров, переходов, тоннелей, галерей на территории организации в целях обеспечения безопасности работников.</w:t>
      </w:r>
    </w:p>
    <w:p w14:paraId="37DACC94"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FE71238"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26. Организация и проведение производственного контроля.</w:t>
      </w:r>
    </w:p>
    <w:p w14:paraId="3EB2E0FC"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6F6DF9F0"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27. Издание (тиражирование) инструкций, правил (стандартов) по охране труда.</w:t>
      </w:r>
    </w:p>
    <w:p w14:paraId="691A569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32788FA3"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28. Перепланировка размещения производственного оборудования, организация рабочих мест с целью обеспечения безопасности работников.</w:t>
      </w:r>
      <w:bookmarkStart w:id="90" w:name="l34"/>
      <w:bookmarkEnd w:id="90"/>
    </w:p>
    <w:p w14:paraId="562B1D35"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4F0C4E8C"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29. Проектирование и обустройство учебно-тренировочных полигонов для отработки работниками практических навыков безопасного производства работ, в том числе на опасных производственных объектах.</w:t>
      </w:r>
      <w:bookmarkStart w:id="91" w:name="l16"/>
      <w:bookmarkEnd w:id="91"/>
    </w:p>
    <w:p w14:paraId="262E37F6"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5625AFCF"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30. Реализация мероприятий, направленных на развитие физической культуры и спорта в трудовых коллективах, в том числе:</w:t>
      </w:r>
    </w:p>
    <w:p w14:paraId="7ED67110" w14:textId="77777777" w:rsidR="009A1545" w:rsidRPr="00401CFB" w:rsidRDefault="009A1545" w:rsidP="005006E4">
      <w:pPr>
        <w:spacing w:after="0" w:line="240" w:lineRule="auto"/>
        <w:ind w:firstLine="709"/>
        <w:jc w:val="both"/>
        <w:rPr>
          <w:rFonts w:ascii="Times New Roman" w:eastAsia="Calibri" w:hAnsi="Times New Roman" w:cs="Times New Roman"/>
          <w:b/>
          <w:sz w:val="24"/>
          <w:szCs w:val="24"/>
        </w:rPr>
      </w:pPr>
    </w:p>
    <w:p w14:paraId="03BC5CFD"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компенсация работникам оплаты занятий спортом в клубах и секциях;</w:t>
      </w:r>
    </w:p>
    <w:p w14:paraId="6C481838"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bookmarkStart w:id="92" w:name="l35"/>
      <w:bookmarkStart w:id="93" w:name="l17"/>
      <w:bookmarkEnd w:id="92"/>
      <w:bookmarkEnd w:id="93"/>
    </w:p>
    <w:p w14:paraId="24D61308"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14:paraId="43A4E8F5"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приобретение, содержание и обновление спортивного инвентаря;</w:t>
      </w:r>
    </w:p>
    <w:p w14:paraId="2889CAAF"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устройство новых и (или) реконструкция имеющихся помещений и площадок для занятий спортом;</w:t>
      </w:r>
      <w:bookmarkStart w:id="94" w:name="l18"/>
      <w:bookmarkEnd w:id="94"/>
    </w:p>
    <w:p w14:paraId="49316095"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p>
    <w:p w14:paraId="06531923" w14:textId="77777777" w:rsidR="009A1545" w:rsidRPr="00401CFB" w:rsidRDefault="009A1545" w:rsidP="005006E4">
      <w:pPr>
        <w:numPr>
          <w:ilvl w:val="0"/>
          <w:numId w:val="62"/>
        </w:numPr>
        <w:spacing w:after="0" w:line="240" w:lineRule="auto"/>
        <w:ind w:left="0" w:firstLine="709"/>
        <w:contextualSpacing/>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содержание помещений для проведения физкультурных, физкультурно-оздоровительных и спортивных мероприятий. Организация и проведение спортивных соревнований и иных физкультурно-оздоровительных и спортивных мероприятий, в том числе, через профсоюзные организации в соответствии с коллективными договорами (отраслевыми соглашениями).</w:t>
      </w:r>
      <w:bookmarkStart w:id="95" w:name="l36"/>
      <w:bookmarkEnd w:id="95"/>
    </w:p>
    <w:p w14:paraId="3CF8017F"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115E3E4E"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31.Приобретение систем обеспечения безопасности работ на высоте.</w:t>
      </w:r>
      <w:bookmarkStart w:id="96" w:name="l19"/>
      <w:bookmarkEnd w:id="96"/>
    </w:p>
    <w:p w14:paraId="6788EFA7"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0B5ED827"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t>32.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5096F4A8"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p>
    <w:p w14:paraId="4A34BC7A" w14:textId="77777777" w:rsidR="009A1545" w:rsidRPr="00401CFB" w:rsidRDefault="009A1545" w:rsidP="005006E4">
      <w:pPr>
        <w:spacing w:after="0" w:line="240" w:lineRule="auto"/>
        <w:ind w:firstLine="709"/>
        <w:jc w:val="both"/>
        <w:rPr>
          <w:rFonts w:ascii="Times New Roman" w:eastAsia="Calibri" w:hAnsi="Times New Roman" w:cs="Times New Roman"/>
          <w:sz w:val="24"/>
          <w:szCs w:val="24"/>
        </w:rPr>
      </w:pPr>
      <w:r w:rsidRPr="00401CFB">
        <w:rPr>
          <w:rFonts w:ascii="Times New Roman" w:eastAsia="Calibri" w:hAnsi="Times New Roman" w:cs="Times New Roman"/>
          <w:sz w:val="24"/>
          <w:szCs w:val="24"/>
        </w:rPr>
        <w:lastRenderedPageBreak/>
        <w:t>33. Приобретение приборов, устройств, оборудования и (или) комплексов (систем) приборов, устройств, оборудования, обеспечивающего дистанционную видео-, аудио или иную фиксацию процессов производства работ.</w:t>
      </w:r>
    </w:p>
    <w:p w14:paraId="642F804A" w14:textId="77777777" w:rsidR="00D27340" w:rsidRPr="00401CFB" w:rsidRDefault="00D27340" w:rsidP="005006E4">
      <w:pPr>
        <w:pStyle w:val="5"/>
        <w:spacing w:before="0" w:after="0"/>
        <w:ind w:firstLine="709"/>
        <w:jc w:val="both"/>
        <w:rPr>
          <w:b w:val="0"/>
          <w:i w:val="0"/>
          <w:noProof/>
          <w:sz w:val="24"/>
          <w:szCs w:val="24"/>
        </w:rPr>
      </w:pPr>
    </w:p>
    <w:p w14:paraId="120404B7" w14:textId="77777777" w:rsidR="00170476" w:rsidRPr="00401CFB" w:rsidRDefault="00170476" w:rsidP="009E21C3">
      <w:pPr>
        <w:spacing w:line="240" w:lineRule="auto"/>
        <w:rPr>
          <w:rFonts w:ascii="Times New Roman" w:hAnsi="Times New Roman" w:cs="Times New Roman"/>
          <w:sz w:val="24"/>
          <w:szCs w:val="24"/>
          <w:lang w:eastAsia="ru-RU"/>
        </w:rPr>
      </w:pPr>
    </w:p>
    <w:p w14:paraId="7D4CC332" w14:textId="77777777" w:rsidR="00170476" w:rsidRPr="00401CFB" w:rsidRDefault="00170476" w:rsidP="005006E4">
      <w:pPr>
        <w:spacing w:line="240" w:lineRule="auto"/>
        <w:ind w:firstLine="709"/>
        <w:jc w:val="both"/>
        <w:rPr>
          <w:rFonts w:ascii="Times New Roman" w:hAnsi="Times New Roman" w:cs="Times New Roman"/>
          <w:b/>
          <w:sz w:val="24"/>
          <w:szCs w:val="24"/>
          <w:lang w:eastAsia="ru-RU"/>
        </w:rPr>
      </w:pPr>
      <w:r w:rsidRPr="00401CFB">
        <w:rPr>
          <w:rFonts w:ascii="Times New Roman" w:hAnsi="Times New Roman" w:cs="Times New Roman"/>
          <w:b/>
          <w:sz w:val="24"/>
          <w:szCs w:val="24"/>
          <w:lang w:eastAsia="ru-RU"/>
        </w:rPr>
        <w:t>Список нормативных документов:</w:t>
      </w:r>
    </w:p>
    <w:p w14:paraId="04E94A95" w14:textId="77777777" w:rsidR="00170476" w:rsidRPr="00401CFB" w:rsidRDefault="00170476" w:rsidP="005006E4">
      <w:pPr>
        <w:spacing w:line="240" w:lineRule="auto"/>
        <w:ind w:firstLine="709"/>
        <w:jc w:val="both"/>
        <w:rPr>
          <w:rFonts w:ascii="Times New Roman" w:hAnsi="Times New Roman" w:cs="Times New Roman"/>
          <w:sz w:val="24"/>
          <w:szCs w:val="24"/>
          <w:lang w:eastAsia="ru-RU"/>
        </w:rPr>
      </w:pPr>
    </w:p>
    <w:p w14:paraId="04DEDB86" w14:textId="04D09FAD"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170476" w:rsidRPr="00401CFB">
        <w:rPr>
          <w:rFonts w:ascii="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14:paraId="7498494A" w14:textId="528A6040"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170476" w:rsidRPr="00401CFB">
        <w:rPr>
          <w:rFonts w:ascii="Times New Roman" w:hAnsi="Times New Roman" w:cs="Times New Roman"/>
          <w:sz w:val="24"/>
          <w:szCs w:val="24"/>
          <w:lang w:eastAsia="ru-RU"/>
        </w:rPr>
        <w:t>СанПиН 2.6.1.2523-09 «Нормы радиационной безопасности. Санитарные правила и нормативы»</w:t>
      </w:r>
    </w:p>
    <w:p w14:paraId="1140A322" w14:textId="77FA6A57"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00170476" w:rsidRPr="00401CFB">
        <w:rPr>
          <w:rFonts w:ascii="Times New Roman" w:hAnsi="Times New Roman" w:cs="Times New Roman"/>
          <w:sz w:val="24"/>
          <w:szCs w:val="24"/>
          <w:lang w:eastAsia="ru-RU"/>
        </w:rPr>
        <w:t>СП 2.6.1.2612-10 «Основные санитарные правила обеспечения радиационной безопасности (ОСПОРБ-99/2010)»</w:t>
      </w:r>
      <w:r w:rsidR="002B64EF">
        <w:rPr>
          <w:rFonts w:ascii="Times New Roman" w:hAnsi="Times New Roman" w:cs="Times New Roman"/>
          <w:sz w:val="24"/>
          <w:szCs w:val="24"/>
          <w:lang w:eastAsia="ru-RU"/>
        </w:rPr>
        <w:t xml:space="preserve"> (с изменениями от </w:t>
      </w:r>
      <w:r w:rsidR="002B64EF" w:rsidRPr="002B64EF">
        <w:rPr>
          <w:rFonts w:ascii="Times New Roman" w:hAnsi="Times New Roman" w:cs="Times New Roman"/>
          <w:sz w:val="24"/>
          <w:szCs w:val="24"/>
          <w:lang w:eastAsia="ru-RU"/>
        </w:rPr>
        <w:t>16 сентября 2013 г.</w:t>
      </w:r>
      <w:r w:rsidR="002B64EF">
        <w:rPr>
          <w:rFonts w:ascii="Times New Roman" w:hAnsi="Times New Roman" w:cs="Times New Roman"/>
          <w:sz w:val="24"/>
          <w:szCs w:val="24"/>
          <w:lang w:eastAsia="ru-RU"/>
        </w:rPr>
        <w:t>)</w:t>
      </w:r>
    </w:p>
    <w:p w14:paraId="77BEFD94" w14:textId="622FE8B4"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00170476" w:rsidRPr="00401CFB">
        <w:rPr>
          <w:rFonts w:ascii="Times New Roman" w:hAnsi="Times New Roman" w:cs="Times New Roman"/>
          <w:sz w:val="24"/>
          <w:szCs w:val="24"/>
          <w:lang w:eastAsia="ru-RU"/>
        </w:rPr>
        <w:t>ГОСТ 12.4.011-89 «ССБТ. Средства защиты работающих. Общие требования и классификация».</w:t>
      </w:r>
    </w:p>
    <w:p w14:paraId="751319BD" w14:textId="62FF2977"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00170476" w:rsidRPr="00401CFB">
        <w:rPr>
          <w:rFonts w:ascii="Times New Roman" w:hAnsi="Times New Roman" w:cs="Times New Roman"/>
          <w:sz w:val="24"/>
          <w:szCs w:val="24"/>
          <w:lang w:eastAsia="ru-RU"/>
        </w:rPr>
        <w:t>ГОСТ 31581-2012 «Межгосударственный стандарт. Лазерная безопасность. Общие требования безопасности при разработке и эксплуатации лазерных изделий».</w:t>
      </w:r>
    </w:p>
    <w:p w14:paraId="78CF54FA" w14:textId="71E69F88"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00170476" w:rsidRPr="00401CFB">
        <w:rPr>
          <w:rFonts w:ascii="Times New Roman" w:hAnsi="Times New Roman" w:cs="Times New Roman"/>
          <w:sz w:val="24"/>
          <w:szCs w:val="24"/>
          <w:lang w:eastAsia="ru-RU"/>
        </w:rPr>
        <w:t>ГОСТ 12.1.045-84 «ССБТ. Электростатические поля. Допустимые уровни на рабочих местах и требования к проведению контроля»</w:t>
      </w:r>
    </w:p>
    <w:p w14:paraId="44FBFB9F" w14:textId="3783146D"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sidR="00170476" w:rsidRPr="00401CFB">
        <w:rPr>
          <w:rFonts w:ascii="Times New Roman" w:hAnsi="Times New Roman" w:cs="Times New Roman"/>
          <w:sz w:val="24"/>
          <w:szCs w:val="24"/>
          <w:lang w:eastAsia="ru-RU"/>
        </w:rPr>
        <w:t>ГОСТ 12.4.077-79 «ССБТ. Ультразвук. Методы измерения звукового давления на рабочих местах»</w:t>
      </w:r>
    </w:p>
    <w:p w14:paraId="11F0E5E5" w14:textId="3AB3625B" w:rsidR="00170476" w:rsidRPr="00401CFB" w:rsidRDefault="009E21C3" w:rsidP="005006E4">
      <w:pPr>
        <w:spacing w:line="240" w:lineRule="auto"/>
        <w:ind w:firstLine="709"/>
        <w:jc w:val="both"/>
        <w:rPr>
          <w:rFonts w:ascii="Times New Roman" w:hAnsi="Times New Roman" w:cs="Times New Roman"/>
          <w:sz w:val="24"/>
          <w:szCs w:val="24"/>
          <w:lang w:eastAsia="ru-RU"/>
        </w:rPr>
      </w:pPr>
      <w:r w:rsidRPr="00705FF1">
        <w:rPr>
          <w:rFonts w:ascii="Times New Roman" w:hAnsi="Times New Roman" w:cs="Times New Roman"/>
          <w:sz w:val="24"/>
          <w:szCs w:val="24"/>
          <w:lang w:eastAsia="ru-RU"/>
        </w:rPr>
        <w:t xml:space="preserve">8. </w:t>
      </w:r>
      <w:r w:rsidR="00170476" w:rsidRPr="00705FF1">
        <w:rPr>
          <w:rFonts w:ascii="Times New Roman" w:hAnsi="Times New Roman" w:cs="Times New Roman"/>
          <w:sz w:val="24"/>
          <w:szCs w:val="24"/>
          <w:lang w:eastAsia="ru-RU"/>
        </w:rPr>
        <w:t>ГОСТ 12.2.051-80 «ССБТ. Оборудование технологическое ультразвуковое. Требования безопасности»</w:t>
      </w:r>
    </w:p>
    <w:p w14:paraId="61B04194" w14:textId="0ED0FED9"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sidR="00170476" w:rsidRPr="00401CFB">
        <w:rPr>
          <w:rFonts w:ascii="Times New Roman" w:hAnsi="Times New Roman" w:cs="Times New Roman"/>
          <w:sz w:val="24"/>
          <w:szCs w:val="24"/>
          <w:lang w:eastAsia="ru-RU"/>
        </w:rPr>
        <w:t>ГОСТ 12.1.001-89 «ССБТ. Ультразвук. Общие требования безопасности»</w:t>
      </w:r>
    </w:p>
    <w:p w14:paraId="41D0BE3B" w14:textId="4421A39C"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AF0FEB">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01EB3C1" w14:textId="10435C7D"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AF0FE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Трудовой кодекс РФ</w:t>
      </w:r>
      <w:r w:rsidR="00170476" w:rsidRPr="00401CFB">
        <w:rPr>
          <w:rFonts w:ascii="Times New Roman" w:hAnsi="Times New Roman" w:cs="Times New Roman"/>
          <w:sz w:val="24"/>
          <w:szCs w:val="24"/>
          <w:lang w:eastAsia="ru-RU"/>
        </w:rPr>
        <w:t xml:space="preserve"> </w:t>
      </w:r>
      <w:r w:rsidR="00705FF1" w:rsidRPr="00705FF1">
        <w:rPr>
          <w:rFonts w:ascii="Times New Roman" w:hAnsi="Times New Roman" w:cs="Times New Roman"/>
          <w:sz w:val="24"/>
          <w:szCs w:val="24"/>
          <w:lang w:eastAsia="ru-RU"/>
        </w:rPr>
        <w:t>(ред. от 07.04.2025)</w:t>
      </w:r>
    </w:p>
    <w:p w14:paraId="34E2B02E" w14:textId="3A66DA54"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2.</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Федеральный закон «О санитарно-эпидемиологическом благополучии населения»  № 52-ФЗ в редакции от</w:t>
      </w:r>
      <w:r w:rsidR="001E10AC" w:rsidRPr="00401CFB">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26</w:t>
      </w:r>
      <w:r w:rsidR="001E10AC" w:rsidRPr="00401CFB">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февраля 2024г № 22-фз</w:t>
      </w:r>
    </w:p>
    <w:p w14:paraId="778DAFF9" w14:textId="69509406"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3. Федеральный закон № 426-ФЗ</w:t>
      </w:r>
      <w:r w:rsidR="001E10AC" w:rsidRPr="00401CFB">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в редакции от 24.07.2023 №381-фз «О специальной оценке условий труда».</w:t>
      </w:r>
    </w:p>
    <w:p w14:paraId="11A4D4D4" w14:textId="4C3DE7B4"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 xml:space="preserve">4. Постановление Правительства РФ от 5 июля 2022 г. N 1206 "О порядке расследования и учета случаев профессиональных заболеваний работников" </w:t>
      </w:r>
    </w:p>
    <w:p w14:paraId="7B8575BF" w14:textId="0C0C533F"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5.</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Постановление Правительства РФ от 24.12.2021 № 2464 «О порядке обучения по охране труда и проверки знания требований охраны труда».</w:t>
      </w:r>
    </w:p>
    <w:p w14:paraId="4A030B16" w14:textId="4FE24B70"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6.</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Приказ Минтруда и соцзащиты РФ от 29 октября 2021 г. № 776н «Об утверждении примерного положения о системе управления охраной труда»</w:t>
      </w:r>
    </w:p>
    <w:p w14:paraId="71CD17A4" w14:textId="72C138C2" w:rsidR="00170476" w:rsidRDefault="009E21C3" w:rsidP="006C4662">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r w:rsidR="00170476" w:rsidRPr="00401CFB">
        <w:rPr>
          <w:rFonts w:ascii="Times New Roman" w:hAnsi="Times New Roman" w:cs="Times New Roman"/>
          <w:sz w:val="24"/>
          <w:szCs w:val="24"/>
          <w:lang w:eastAsia="ru-RU"/>
        </w:rPr>
        <w:t>7.</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 xml:space="preserve">Приказ Минтруда </w:t>
      </w:r>
      <w:r w:rsidR="006C4662" w:rsidRPr="006C4662">
        <w:rPr>
          <w:rFonts w:ascii="Times New Roman" w:hAnsi="Times New Roman" w:cs="Times New Roman"/>
          <w:sz w:val="24"/>
          <w:szCs w:val="24"/>
          <w:lang w:eastAsia="ru-RU"/>
        </w:rPr>
        <w:t>от 29 октября 2021 г. N 766н</w:t>
      </w:r>
      <w:r w:rsidR="006C4662">
        <w:rPr>
          <w:rFonts w:ascii="Times New Roman" w:hAnsi="Times New Roman" w:cs="Times New Roman"/>
          <w:sz w:val="24"/>
          <w:szCs w:val="24"/>
          <w:lang w:eastAsia="ru-RU"/>
        </w:rPr>
        <w:t xml:space="preserve"> «О</w:t>
      </w:r>
      <w:r w:rsidR="006C4662" w:rsidRPr="006C4662">
        <w:rPr>
          <w:rFonts w:ascii="Times New Roman" w:hAnsi="Times New Roman" w:cs="Times New Roman"/>
          <w:sz w:val="24"/>
          <w:szCs w:val="24"/>
          <w:lang w:eastAsia="ru-RU"/>
        </w:rPr>
        <w:t>б утверждении правил обеспечения работников средствами индивидуальной защиты и смывающими средствами</w:t>
      </w:r>
      <w:r w:rsidR="006C4662">
        <w:rPr>
          <w:rFonts w:ascii="Times New Roman" w:hAnsi="Times New Roman" w:cs="Times New Roman"/>
          <w:sz w:val="24"/>
          <w:szCs w:val="24"/>
          <w:lang w:eastAsia="ru-RU"/>
        </w:rPr>
        <w:t>»</w:t>
      </w:r>
    </w:p>
    <w:p w14:paraId="79F39F7C" w14:textId="20E4ADA0" w:rsidR="006C4662" w:rsidRPr="00401CFB" w:rsidRDefault="006C4662" w:rsidP="006C4662">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18. </w:t>
      </w:r>
      <w:r w:rsidRPr="00401CFB">
        <w:rPr>
          <w:rFonts w:ascii="Times New Roman" w:hAnsi="Times New Roman" w:cs="Times New Roman"/>
          <w:sz w:val="24"/>
          <w:szCs w:val="24"/>
          <w:lang w:eastAsia="ru-RU"/>
        </w:rPr>
        <w:t xml:space="preserve">Приказ Минтруда </w:t>
      </w:r>
      <w:r w:rsidRPr="006C4662">
        <w:rPr>
          <w:rFonts w:ascii="Times New Roman" w:hAnsi="Times New Roman" w:cs="Times New Roman"/>
          <w:sz w:val="24"/>
          <w:szCs w:val="24"/>
          <w:lang w:eastAsia="ru-RU"/>
        </w:rPr>
        <w:t>от 29 октября 2021 г. N 767н</w:t>
      </w:r>
      <w:r>
        <w:rPr>
          <w:rFonts w:ascii="Times New Roman" w:hAnsi="Times New Roman" w:cs="Times New Roman"/>
          <w:sz w:val="24"/>
          <w:szCs w:val="24"/>
          <w:lang w:eastAsia="ru-RU"/>
        </w:rPr>
        <w:t xml:space="preserve"> «О</w:t>
      </w:r>
      <w:r w:rsidRPr="006C4662">
        <w:rPr>
          <w:rFonts w:ascii="Times New Roman" w:hAnsi="Times New Roman" w:cs="Times New Roman"/>
          <w:sz w:val="24"/>
          <w:szCs w:val="24"/>
          <w:lang w:eastAsia="ru-RU"/>
        </w:rPr>
        <w:t>б утверждении единых типовых норм выдачи средств индивидуальной защиты и смывающих средств</w:t>
      </w:r>
      <w:r>
        <w:rPr>
          <w:rFonts w:ascii="Times New Roman" w:hAnsi="Times New Roman" w:cs="Times New Roman"/>
          <w:sz w:val="24"/>
          <w:szCs w:val="24"/>
          <w:lang w:eastAsia="ru-RU"/>
        </w:rPr>
        <w:t>»</w:t>
      </w:r>
    </w:p>
    <w:p w14:paraId="6410E7CF" w14:textId="3A9DBE43"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C4662">
        <w:rPr>
          <w:rFonts w:ascii="Times New Roman" w:hAnsi="Times New Roman" w:cs="Times New Roman"/>
          <w:sz w:val="24"/>
          <w:szCs w:val="24"/>
          <w:lang w:eastAsia="ru-RU"/>
        </w:rPr>
        <w:t>9</w:t>
      </w:r>
      <w:r w:rsidR="00170476" w:rsidRPr="00401CFB">
        <w:rPr>
          <w:rFonts w:ascii="Times New Roman" w:hAnsi="Times New Roman" w:cs="Times New Roman"/>
          <w:sz w:val="24"/>
          <w:szCs w:val="24"/>
          <w:lang w:eastAsia="ru-RU"/>
        </w:rPr>
        <w:t>.</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Приказ Минздрава России от 28.01.2021 № 29н.</w:t>
      </w:r>
      <w:r w:rsidR="006C4662">
        <w:rPr>
          <w:rFonts w:ascii="Times New Roman" w:hAnsi="Times New Roman" w:cs="Times New Roman"/>
          <w:sz w:val="24"/>
          <w:szCs w:val="24"/>
          <w:lang w:eastAsia="ru-RU"/>
        </w:rPr>
        <w:t xml:space="preserve"> </w:t>
      </w:r>
      <w:r w:rsidR="006C4662" w:rsidRPr="006C4662">
        <w:rPr>
          <w:rFonts w:ascii="Times New Roman" w:hAnsi="Times New Roman" w:cs="Times New Roman"/>
          <w:sz w:val="24"/>
          <w:szCs w:val="24"/>
          <w:lang w:eastAsia="ru-RU"/>
        </w:rPr>
        <w:t>(ред.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47D0E1CF" w14:textId="75EDF506" w:rsidR="006C4662" w:rsidRDefault="006C4662"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r w:rsidR="00170476" w:rsidRPr="00401CFB">
        <w:rPr>
          <w:rFonts w:ascii="Times New Roman" w:hAnsi="Times New Roman" w:cs="Times New Roman"/>
          <w:sz w:val="24"/>
          <w:szCs w:val="24"/>
          <w:lang w:eastAsia="ru-RU"/>
        </w:rPr>
        <w:t>.</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 xml:space="preserve">Приказ </w:t>
      </w:r>
      <w:r w:rsidRPr="00401CFB">
        <w:rPr>
          <w:rFonts w:ascii="Times New Roman" w:hAnsi="Times New Roman" w:cs="Times New Roman"/>
          <w:sz w:val="24"/>
          <w:szCs w:val="24"/>
          <w:lang w:eastAsia="ru-RU"/>
        </w:rPr>
        <w:t xml:space="preserve">Минздрава России </w:t>
      </w:r>
      <w:r w:rsidRPr="006C4662">
        <w:rPr>
          <w:rFonts w:ascii="Times New Roman" w:hAnsi="Times New Roman" w:cs="Times New Roman"/>
          <w:sz w:val="24"/>
          <w:szCs w:val="24"/>
          <w:lang w:eastAsia="ru-RU"/>
        </w:rPr>
        <w:t>от 03.05.2024 N 220н "Об утверждении Порядка оказания первой помощи"</w:t>
      </w:r>
    </w:p>
    <w:p w14:paraId="6712F7D0" w14:textId="10A924DA"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6C4662">
        <w:rPr>
          <w:rFonts w:ascii="Times New Roman" w:hAnsi="Times New Roman" w:cs="Times New Roman"/>
          <w:sz w:val="24"/>
          <w:szCs w:val="24"/>
          <w:lang w:eastAsia="ru-RU"/>
        </w:rPr>
        <w:t>1</w:t>
      </w:r>
      <w:r w:rsidR="00170476" w:rsidRPr="00401CFB">
        <w:rPr>
          <w:rFonts w:ascii="Times New Roman" w:hAnsi="Times New Roman" w:cs="Times New Roman"/>
          <w:sz w:val="24"/>
          <w:szCs w:val="24"/>
          <w:lang w:eastAsia="ru-RU"/>
        </w:rPr>
        <w:t>.</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Приказ Минтруда России от 18.11.2020 № 814н «Об утверждении правил по охране труда при эксплуатации промышленного транспорта».</w:t>
      </w:r>
    </w:p>
    <w:p w14:paraId="3D69DACF" w14:textId="148DB47C"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2.</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 xml:space="preserve">Приказ Минтруда России от 12.05.2022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w:t>
      </w:r>
    </w:p>
    <w:p w14:paraId="20FC1862" w14:textId="1B51BBF6"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3.</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Приказ Минтруда России от 16 мая 2022 г. № 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14:paraId="024031A3" w14:textId="29A487B6"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4.</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Приказ Минтруда России от 30.12.2016 № 851н в ред. Приказа Минтруда РФ от 10.11.2021 N 788н) «Об утверждении Классификации видов экономической деятельности по классам профессионального риска</w:t>
      </w:r>
    </w:p>
    <w:p w14:paraId="73BCD902" w14:textId="27F72590"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5.</w:t>
      </w:r>
      <w:r w:rsidR="00311F71">
        <w:rPr>
          <w:rFonts w:ascii="Times New Roman" w:hAnsi="Times New Roman" w:cs="Times New Roman"/>
          <w:sz w:val="24"/>
          <w:szCs w:val="24"/>
          <w:lang w:eastAsia="ru-RU"/>
        </w:rPr>
        <w:t xml:space="preserve"> </w:t>
      </w:r>
      <w:r w:rsidR="00170476" w:rsidRPr="00401CFB">
        <w:rPr>
          <w:rFonts w:ascii="Times New Roman" w:hAnsi="Times New Roman" w:cs="Times New Roman"/>
          <w:sz w:val="24"/>
          <w:szCs w:val="24"/>
          <w:lang w:eastAsia="ru-RU"/>
        </w:rPr>
        <w:t>ГОСТ 12.0.003-2015 «ССБТ. Опасные и вредные производственные факторы. Классификация.</w:t>
      </w:r>
    </w:p>
    <w:p w14:paraId="2EDE14AC" w14:textId="444D5FB9" w:rsidR="00170476" w:rsidRPr="00401CFB"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6. ГОСТ Р 70675-2023 Системы менеджмента безопасности труда и охраны здоровья. Руководство по оценке риска для здоровья работников</w:t>
      </w:r>
    </w:p>
    <w:p w14:paraId="3F3592FC" w14:textId="1491C8A7" w:rsidR="00170476" w:rsidRDefault="009E21C3"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70476" w:rsidRPr="00401CFB">
        <w:rPr>
          <w:rFonts w:ascii="Times New Roman" w:hAnsi="Times New Roman" w:cs="Times New Roman"/>
          <w:sz w:val="24"/>
          <w:szCs w:val="24"/>
          <w:lang w:eastAsia="ru-RU"/>
        </w:rPr>
        <w:t>7. Санитарными правилами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 является непосредственной обязанностью руководителей учреждений, юридических лиц и предпринимателей.</w:t>
      </w:r>
    </w:p>
    <w:p w14:paraId="37CB77B9" w14:textId="29097441" w:rsidR="000335B4" w:rsidRPr="00401CFB" w:rsidRDefault="000335B4" w:rsidP="005006E4">
      <w:pPr>
        <w:spacing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28. </w:t>
      </w:r>
      <w:r w:rsidRPr="000335B4">
        <w:rPr>
          <w:rFonts w:ascii="Times New Roman" w:hAnsi="Times New Roman" w:cs="Times New Roman"/>
          <w:sz w:val="24"/>
          <w:szCs w:val="24"/>
          <w:lang w:eastAsia="ru-RU"/>
        </w:rPr>
        <w:t xml:space="preserve">Приказ </w:t>
      </w:r>
      <w:r>
        <w:rPr>
          <w:rFonts w:ascii="Times New Roman" w:hAnsi="Times New Roman" w:cs="Times New Roman"/>
          <w:sz w:val="24"/>
          <w:szCs w:val="24"/>
          <w:lang w:eastAsia="ru-RU"/>
        </w:rPr>
        <w:t xml:space="preserve">Минтруда </w:t>
      </w:r>
      <w:r w:rsidRPr="000335B4">
        <w:rPr>
          <w:rFonts w:ascii="Times New Roman" w:hAnsi="Times New Roman" w:cs="Times New Roman"/>
          <w:sz w:val="24"/>
          <w:szCs w:val="24"/>
          <w:lang w:eastAsia="ru-RU"/>
        </w:rPr>
        <w:t>от 29 апреля 2025 г. № 287н</w:t>
      </w:r>
      <w:r w:rsidR="00FD5756">
        <w:rPr>
          <w:rFonts w:ascii="Times New Roman" w:hAnsi="Times New Roman" w:cs="Times New Roman"/>
          <w:sz w:val="24"/>
          <w:szCs w:val="24"/>
          <w:lang w:eastAsia="ru-RU"/>
        </w:rPr>
        <w:t xml:space="preserve"> </w:t>
      </w:r>
      <w:r w:rsidR="00FD5756" w:rsidRPr="00FD5756">
        <w:rPr>
          <w:rFonts w:ascii="Times New Roman" w:hAnsi="Times New Roman" w:cs="Times New Roman"/>
          <w:sz w:val="24"/>
          <w:szCs w:val="24"/>
          <w:lang w:eastAsia="ru-RU"/>
        </w:rPr>
        <w:t>"О внесении изменений в некоторые приказы Министерства труда и социальной защиты Российской Федерации по вопросам охраны труда"</w:t>
      </w:r>
      <w:r w:rsidR="00FD5756">
        <w:rPr>
          <w:rFonts w:ascii="Times New Roman" w:hAnsi="Times New Roman" w:cs="Times New Roman"/>
          <w:sz w:val="24"/>
          <w:szCs w:val="24"/>
          <w:lang w:eastAsia="ru-RU"/>
        </w:rPr>
        <w:t xml:space="preserve"> (вступит в силу с 1 сентября 2025г.)</w:t>
      </w:r>
    </w:p>
    <w:sectPr w:rsidR="000335B4" w:rsidRPr="00401CFB" w:rsidSect="00401CFB">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4826" w14:textId="77777777" w:rsidR="005006E4" w:rsidRDefault="005006E4" w:rsidP="00794A46">
      <w:pPr>
        <w:spacing w:after="0" w:line="240" w:lineRule="auto"/>
      </w:pPr>
      <w:r>
        <w:separator/>
      </w:r>
    </w:p>
  </w:endnote>
  <w:endnote w:type="continuationSeparator" w:id="0">
    <w:p w14:paraId="747FA52D" w14:textId="77777777" w:rsidR="005006E4" w:rsidRDefault="005006E4" w:rsidP="0079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683117"/>
      <w:docPartObj>
        <w:docPartGallery w:val="Page Numbers (Bottom of Page)"/>
        <w:docPartUnique/>
      </w:docPartObj>
    </w:sdtPr>
    <w:sdtEndPr/>
    <w:sdtContent>
      <w:p w14:paraId="7702949C" w14:textId="097A47AD" w:rsidR="005006E4" w:rsidRDefault="005006E4">
        <w:pPr>
          <w:pStyle w:val="aa"/>
          <w:jc w:val="center"/>
        </w:pPr>
        <w:r>
          <w:fldChar w:fldCharType="begin"/>
        </w:r>
        <w:r>
          <w:instrText>PAGE   \* MERGEFORMAT</w:instrText>
        </w:r>
        <w:r>
          <w:fldChar w:fldCharType="separate"/>
        </w:r>
        <w:r w:rsidR="00311F71">
          <w:rPr>
            <w:noProof/>
          </w:rPr>
          <w:t>69</w:t>
        </w:r>
        <w:r>
          <w:fldChar w:fldCharType="end"/>
        </w:r>
      </w:p>
    </w:sdtContent>
  </w:sdt>
  <w:p w14:paraId="390C20AE" w14:textId="77777777" w:rsidR="005006E4" w:rsidRDefault="005006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2D10" w14:textId="77777777" w:rsidR="005006E4" w:rsidRDefault="005006E4" w:rsidP="00794A46">
      <w:pPr>
        <w:spacing w:after="0" w:line="240" w:lineRule="auto"/>
      </w:pPr>
      <w:r>
        <w:separator/>
      </w:r>
    </w:p>
  </w:footnote>
  <w:footnote w:type="continuationSeparator" w:id="0">
    <w:p w14:paraId="784AB226" w14:textId="77777777" w:rsidR="005006E4" w:rsidRDefault="005006E4" w:rsidP="00794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F81"/>
    <w:multiLevelType w:val="multilevel"/>
    <w:tmpl w:val="E89EB4D8"/>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22"/>
    <w:multiLevelType w:val="hybridMultilevel"/>
    <w:tmpl w:val="E2047238"/>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52DB2"/>
    <w:multiLevelType w:val="hybridMultilevel"/>
    <w:tmpl w:val="3C9C8834"/>
    <w:lvl w:ilvl="0" w:tplc="0419000F">
      <w:start w:val="1"/>
      <w:numFmt w:val="decimal"/>
      <w:lvlText w:val="%1."/>
      <w:lvlJc w:val="left"/>
      <w:pPr>
        <w:ind w:left="532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E87431"/>
    <w:multiLevelType w:val="hybridMultilevel"/>
    <w:tmpl w:val="9E467292"/>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A66A65"/>
    <w:multiLevelType w:val="multilevel"/>
    <w:tmpl w:val="B192B6FA"/>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83C14"/>
    <w:multiLevelType w:val="hybridMultilevel"/>
    <w:tmpl w:val="05328930"/>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D076BF"/>
    <w:multiLevelType w:val="hybridMultilevel"/>
    <w:tmpl w:val="AD9E0A6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1E2CD4"/>
    <w:multiLevelType w:val="hybridMultilevel"/>
    <w:tmpl w:val="099AB938"/>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FE610E"/>
    <w:multiLevelType w:val="multilevel"/>
    <w:tmpl w:val="6152F82A"/>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3515"/>
    <w:multiLevelType w:val="hybridMultilevel"/>
    <w:tmpl w:val="50F63F2A"/>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CC54C3"/>
    <w:multiLevelType w:val="multilevel"/>
    <w:tmpl w:val="02A8533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2C2683"/>
    <w:multiLevelType w:val="hybridMultilevel"/>
    <w:tmpl w:val="F59CECBA"/>
    <w:lvl w:ilvl="0" w:tplc="38AA470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83D24"/>
    <w:multiLevelType w:val="hybridMultilevel"/>
    <w:tmpl w:val="BA249BB4"/>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115652"/>
    <w:multiLevelType w:val="hybridMultilevel"/>
    <w:tmpl w:val="BC2A0AA2"/>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2D116A"/>
    <w:multiLevelType w:val="multilevel"/>
    <w:tmpl w:val="C4B4E9E8"/>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6432C"/>
    <w:multiLevelType w:val="multilevel"/>
    <w:tmpl w:val="5EB26A96"/>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2B0D8D"/>
    <w:multiLevelType w:val="hybridMultilevel"/>
    <w:tmpl w:val="F946AA02"/>
    <w:lvl w:ilvl="0" w:tplc="86EA3E74">
      <w:start w:val="1"/>
      <w:numFmt w:val="decimal"/>
      <w:lvlText w:val="%1."/>
      <w:lvlJc w:val="left"/>
      <w:pPr>
        <w:ind w:left="840" w:hanging="4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815253"/>
    <w:multiLevelType w:val="multilevel"/>
    <w:tmpl w:val="FABA73E0"/>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86D0B"/>
    <w:multiLevelType w:val="hybridMultilevel"/>
    <w:tmpl w:val="07BC006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066E31"/>
    <w:multiLevelType w:val="multilevel"/>
    <w:tmpl w:val="3064C8E6"/>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55893"/>
    <w:multiLevelType w:val="multilevel"/>
    <w:tmpl w:val="86D653FC"/>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E55B2B"/>
    <w:multiLevelType w:val="hybridMultilevel"/>
    <w:tmpl w:val="8FB6C27C"/>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2147A5"/>
    <w:multiLevelType w:val="hybridMultilevel"/>
    <w:tmpl w:val="9C0879F4"/>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B32660"/>
    <w:multiLevelType w:val="multilevel"/>
    <w:tmpl w:val="02A8533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C9607F"/>
    <w:multiLevelType w:val="multilevel"/>
    <w:tmpl w:val="4BFE9C28"/>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CE3E57"/>
    <w:multiLevelType w:val="multilevel"/>
    <w:tmpl w:val="B73E69A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1678F"/>
    <w:multiLevelType w:val="multilevel"/>
    <w:tmpl w:val="2A1E38FE"/>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16690"/>
    <w:multiLevelType w:val="multilevel"/>
    <w:tmpl w:val="C2D8625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03357"/>
    <w:multiLevelType w:val="hybridMultilevel"/>
    <w:tmpl w:val="B568DF34"/>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BB1192"/>
    <w:multiLevelType w:val="hybridMultilevel"/>
    <w:tmpl w:val="86E2F31E"/>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B760DC"/>
    <w:multiLevelType w:val="multilevel"/>
    <w:tmpl w:val="4DB8E966"/>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CF37C0"/>
    <w:multiLevelType w:val="hybridMultilevel"/>
    <w:tmpl w:val="14742AA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5069B8"/>
    <w:multiLevelType w:val="hybridMultilevel"/>
    <w:tmpl w:val="110EBD1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9744FA"/>
    <w:multiLevelType w:val="hybridMultilevel"/>
    <w:tmpl w:val="CF3CD7F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C21A76"/>
    <w:multiLevelType w:val="multilevel"/>
    <w:tmpl w:val="C4B4E9E8"/>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BC6671"/>
    <w:multiLevelType w:val="multilevel"/>
    <w:tmpl w:val="A11A0AA0"/>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733E2"/>
    <w:multiLevelType w:val="hybridMultilevel"/>
    <w:tmpl w:val="FF90CB0C"/>
    <w:lvl w:ilvl="0" w:tplc="DED63F9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BA41126"/>
    <w:multiLevelType w:val="multilevel"/>
    <w:tmpl w:val="C2D8625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43236B"/>
    <w:multiLevelType w:val="hybridMultilevel"/>
    <w:tmpl w:val="06A402E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F1D6166"/>
    <w:multiLevelType w:val="multilevel"/>
    <w:tmpl w:val="96A477DC"/>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E647B6"/>
    <w:multiLevelType w:val="hybridMultilevel"/>
    <w:tmpl w:val="9A2C054E"/>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510C20"/>
    <w:multiLevelType w:val="multilevel"/>
    <w:tmpl w:val="956CB68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F0732C"/>
    <w:multiLevelType w:val="hybridMultilevel"/>
    <w:tmpl w:val="6F7668C2"/>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924A12"/>
    <w:multiLevelType w:val="hybridMultilevel"/>
    <w:tmpl w:val="8E64FEF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8D66306"/>
    <w:multiLevelType w:val="hybridMultilevel"/>
    <w:tmpl w:val="6DDE4A3E"/>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080F87"/>
    <w:multiLevelType w:val="hybridMultilevel"/>
    <w:tmpl w:val="6952D774"/>
    <w:lvl w:ilvl="0" w:tplc="25C09E5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8A0574"/>
    <w:multiLevelType w:val="hybridMultilevel"/>
    <w:tmpl w:val="B31AA26E"/>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D137AF4"/>
    <w:multiLevelType w:val="hybridMultilevel"/>
    <w:tmpl w:val="51EC5A78"/>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E937F04"/>
    <w:multiLevelType w:val="hybridMultilevel"/>
    <w:tmpl w:val="2F8C7556"/>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0351508"/>
    <w:multiLevelType w:val="hybridMultilevel"/>
    <w:tmpl w:val="4478034E"/>
    <w:lvl w:ilvl="0" w:tplc="3AF2E89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13330AE"/>
    <w:multiLevelType w:val="hybridMultilevel"/>
    <w:tmpl w:val="C552606A"/>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3754276"/>
    <w:multiLevelType w:val="multilevel"/>
    <w:tmpl w:val="02A8533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9A4ADF"/>
    <w:multiLevelType w:val="multilevel"/>
    <w:tmpl w:val="02A8533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A67EF2"/>
    <w:multiLevelType w:val="multilevel"/>
    <w:tmpl w:val="C2D8625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85507A"/>
    <w:multiLevelType w:val="hybridMultilevel"/>
    <w:tmpl w:val="53AA2280"/>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8EB44D2"/>
    <w:multiLevelType w:val="multilevel"/>
    <w:tmpl w:val="C2D8625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A1751"/>
    <w:multiLevelType w:val="hybridMultilevel"/>
    <w:tmpl w:val="88EE7E2E"/>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23A73AF"/>
    <w:multiLevelType w:val="hybridMultilevel"/>
    <w:tmpl w:val="8A9CECB4"/>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25338B4"/>
    <w:multiLevelType w:val="multilevel"/>
    <w:tmpl w:val="02A8533E"/>
    <w:lvl w:ilvl="0">
      <w:start w:val="1"/>
      <w:numFmt w:val="decimal"/>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597D42"/>
    <w:multiLevelType w:val="hybridMultilevel"/>
    <w:tmpl w:val="51BA9B52"/>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5C02836"/>
    <w:multiLevelType w:val="multilevel"/>
    <w:tmpl w:val="C2D86254"/>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019D9"/>
    <w:multiLevelType w:val="hybridMultilevel"/>
    <w:tmpl w:val="BD248814"/>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092884"/>
    <w:multiLevelType w:val="hybridMultilevel"/>
    <w:tmpl w:val="029C73E0"/>
    <w:lvl w:ilvl="0" w:tplc="A6CC79A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0577A6"/>
    <w:multiLevelType w:val="multilevel"/>
    <w:tmpl w:val="FF388D76"/>
    <w:lvl w:ilvl="0">
      <w:start w:val="1"/>
      <w:numFmt w:val="bullet"/>
      <w:lvlText w:val=""/>
      <w:lvlJc w:val="right"/>
      <w:pPr>
        <w:tabs>
          <w:tab w:val="num" w:pos="720"/>
        </w:tabs>
        <w:ind w:left="720" w:hanging="360"/>
      </w:pPr>
      <w:rPr>
        <w:rFonts w:ascii="Wingdings" w:hAnsi="Wingdings" w:hint="default"/>
        <w:b w:val="0"/>
        <w:i w:val="0"/>
        <w:sz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F50906"/>
    <w:multiLevelType w:val="multilevel"/>
    <w:tmpl w:val="B192B6FA"/>
    <w:lvl w:ilvl="0">
      <w:start w:val="1"/>
      <w:numFmt w:val="bullet"/>
      <w:lvlText w:val=""/>
      <w:lvlJc w:val="right"/>
      <w:pPr>
        <w:tabs>
          <w:tab w:val="num" w:pos="720"/>
        </w:tabs>
        <w:ind w:left="720" w:hanging="360"/>
      </w:pPr>
      <w:rPr>
        <w:rFonts w:ascii="Wingdings" w:hAnsi="Wingdings"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782C04"/>
    <w:multiLevelType w:val="hybridMultilevel"/>
    <w:tmpl w:val="B538BC5A"/>
    <w:lvl w:ilvl="0" w:tplc="76EEEAB6">
      <w:start w:val="1"/>
      <w:numFmt w:val="bullet"/>
      <w:lvlText w:val=""/>
      <w:lvlJc w:val="righ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2"/>
  </w:num>
  <w:num w:numId="2">
    <w:abstractNumId w:val="44"/>
  </w:num>
  <w:num w:numId="3">
    <w:abstractNumId w:val="59"/>
  </w:num>
  <w:num w:numId="4">
    <w:abstractNumId w:val="57"/>
  </w:num>
  <w:num w:numId="5">
    <w:abstractNumId w:val="1"/>
  </w:num>
  <w:num w:numId="6">
    <w:abstractNumId w:val="7"/>
  </w:num>
  <w:num w:numId="7">
    <w:abstractNumId w:val="38"/>
  </w:num>
  <w:num w:numId="8">
    <w:abstractNumId w:val="53"/>
  </w:num>
  <w:num w:numId="9">
    <w:abstractNumId w:val="37"/>
  </w:num>
  <w:num w:numId="10">
    <w:abstractNumId w:val="60"/>
  </w:num>
  <w:num w:numId="11">
    <w:abstractNumId w:val="27"/>
  </w:num>
  <w:num w:numId="12">
    <w:abstractNumId w:val="63"/>
  </w:num>
  <w:num w:numId="13">
    <w:abstractNumId w:val="55"/>
  </w:num>
  <w:num w:numId="14">
    <w:abstractNumId w:val="49"/>
  </w:num>
  <w:num w:numId="15">
    <w:abstractNumId w:val="45"/>
  </w:num>
  <w:num w:numId="16">
    <w:abstractNumId w:val="11"/>
  </w:num>
  <w:num w:numId="17">
    <w:abstractNumId w:val="33"/>
  </w:num>
  <w:num w:numId="18">
    <w:abstractNumId w:val="47"/>
  </w:num>
  <w:num w:numId="19">
    <w:abstractNumId w:val="42"/>
  </w:num>
  <w:num w:numId="20">
    <w:abstractNumId w:val="6"/>
  </w:num>
  <w:num w:numId="21">
    <w:abstractNumId w:val="56"/>
  </w:num>
  <w:num w:numId="22">
    <w:abstractNumId w:val="22"/>
  </w:num>
  <w:num w:numId="23">
    <w:abstractNumId w:val="31"/>
  </w:num>
  <w:num w:numId="24">
    <w:abstractNumId w:val="13"/>
  </w:num>
  <w:num w:numId="25">
    <w:abstractNumId w:val="43"/>
  </w:num>
  <w:num w:numId="26">
    <w:abstractNumId w:val="18"/>
  </w:num>
  <w:num w:numId="27">
    <w:abstractNumId w:val="40"/>
  </w:num>
  <w:num w:numId="28">
    <w:abstractNumId w:val="65"/>
  </w:num>
  <w:num w:numId="29">
    <w:abstractNumId w:val="61"/>
  </w:num>
  <w:num w:numId="30">
    <w:abstractNumId w:val="3"/>
  </w:num>
  <w:num w:numId="31">
    <w:abstractNumId w:val="21"/>
  </w:num>
  <w:num w:numId="32">
    <w:abstractNumId w:val="30"/>
  </w:num>
  <w:num w:numId="33">
    <w:abstractNumId w:val="12"/>
  </w:num>
  <w:num w:numId="34">
    <w:abstractNumId w:val="48"/>
  </w:num>
  <w:num w:numId="35">
    <w:abstractNumId w:val="29"/>
  </w:num>
  <w:num w:numId="36">
    <w:abstractNumId w:val="39"/>
  </w:num>
  <w:num w:numId="37">
    <w:abstractNumId w:val="24"/>
  </w:num>
  <w:num w:numId="38">
    <w:abstractNumId w:val="28"/>
  </w:num>
  <w:num w:numId="39">
    <w:abstractNumId w:val="26"/>
  </w:num>
  <w:num w:numId="40">
    <w:abstractNumId w:val="32"/>
  </w:num>
  <w:num w:numId="41">
    <w:abstractNumId w:val="20"/>
  </w:num>
  <w:num w:numId="42">
    <w:abstractNumId w:val="17"/>
  </w:num>
  <w:num w:numId="43">
    <w:abstractNumId w:val="15"/>
  </w:num>
  <w:num w:numId="44">
    <w:abstractNumId w:val="41"/>
  </w:num>
  <w:num w:numId="45">
    <w:abstractNumId w:val="19"/>
  </w:num>
  <w:num w:numId="46">
    <w:abstractNumId w:val="64"/>
  </w:num>
  <w:num w:numId="47">
    <w:abstractNumId w:val="4"/>
  </w:num>
  <w:num w:numId="48">
    <w:abstractNumId w:val="34"/>
  </w:num>
  <w:num w:numId="49">
    <w:abstractNumId w:val="14"/>
  </w:num>
  <w:num w:numId="50">
    <w:abstractNumId w:val="0"/>
  </w:num>
  <w:num w:numId="51">
    <w:abstractNumId w:val="25"/>
  </w:num>
  <w:num w:numId="52">
    <w:abstractNumId w:val="46"/>
  </w:num>
  <w:num w:numId="53">
    <w:abstractNumId w:val="35"/>
  </w:num>
  <w:num w:numId="54">
    <w:abstractNumId w:val="8"/>
  </w:num>
  <w:num w:numId="55">
    <w:abstractNumId w:val="52"/>
  </w:num>
  <w:num w:numId="56">
    <w:abstractNumId w:val="51"/>
  </w:num>
  <w:num w:numId="57">
    <w:abstractNumId w:val="58"/>
  </w:num>
  <w:num w:numId="58">
    <w:abstractNumId w:val="23"/>
  </w:num>
  <w:num w:numId="59">
    <w:abstractNumId w:val="10"/>
  </w:num>
  <w:num w:numId="60">
    <w:abstractNumId w:val="9"/>
  </w:num>
  <w:num w:numId="61">
    <w:abstractNumId w:val="50"/>
  </w:num>
  <w:num w:numId="62">
    <w:abstractNumId w:val="54"/>
  </w:num>
  <w:num w:numId="63">
    <w:abstractNumId w:val="5"/>
  </w:num>
  <w:num w:numId="64">
    <w:abstractNumId w:val="16"/>
  </w:num>
  <w:num w:numId="65">
    <w:abstractNumId w:val="36"/>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921"/>
    <w:rsid w:val="0000052E"/>
    <w:rsid w:val="00000A0F"/>
    <w:rsid w:val="00016EC0"/>
    <w:rsid w:val="0002001D"/>
    <w:rsid w:val="000215F8"/>
    <w:rsid w:val="000269AF"/>
    <w:rsid w:val="0002758A"/>
    <w:rsid w:val="000275AA"/>
    <w:rsid w:val="00032D44"/>
    <w:rsid w:val="00033157"/>
    <w:rsid w:val="000335B4"/>
    <w:rsid w:val="00033BD5"/>
    <w:rsid w:val="00037106"/>
    <w:rsid w:val="00037C00"/>
    <w:rsid w:val="000420A8"/>
    <w:rsid w:val="00042CEC"/>
    <w:rsid w:val="000557CA"/>
    <w:rsid w:val="00065BC8"/>
    <w:rsid w:val="00066325"/>
    <w:rsid w:val="00071A60"/>
    <w:rsid w:val="00072236"/>
    <w:rsid w:val="00074095"/>
    <w:rsid w:val="00075A18"/>
    <w:rsid w:val="0009732D"/>
    <w:rsid w:val="000A007D"/>
    <w:rsid w:val="000A150F"/>
    <w:rsid w:val="000B06D5"/>
    <w:rsid w:val="000B6A2E"/>
    <w:rsid w:val="000B7D7C"/>
    <w:rsid w:val="000C2AD5"/>
    <w:rsid w:val="000C5451"/>
    <w:rsid w:val="000C7C6A"/>
    <w:rsid w:val="000D10CF"/>
    <w:rsid w:val="000D3F62"/>
    <w:rsid w:val="000D591C"/>
    <w:rsid w:val="000D5CDC"/>
    <w:rsid w:val="000D61C3"/>
    <w:rsid w:val="000E2A7A"/>
    <w:rsid w:val="000F0DC1"/>
    <w:rsid w:val="00105BBF"/>
    <w:rsid w:val="0010607C"/>
    <w:rsid w:val="0011297B"/>
    <w:rsid w:val="00114C22"/>
    <w:rsid w:val="00116ED8"/>
    <w:rsid w:val="00120A11"/>
    <w:rsid w:val="001218EA"/>
    <w:rsid w:val="0012631F"/>
    <w:rsid w:val="00144860"/>
    <w:rsid w:val="00144E24"/>
    <w:rsid w:val="00150933"/>
    <w:rsid w:val="001546BF"/>
    <w:rsid w:val="00154A19"/>
    <w:rsid w:val="00156525"/>
    <w:rsid w:val="0016264D"/>
    <w:rsid w:val="001634BA"/>
    <w:rsid w:val="00170476"/>
    <w:rsid w:val="00184646"/>
    <w:rsid w:val="00193077"/>
    <w:rsid w:val="001941C2"/>
    <w:rsid w:val="00194CE3"/>
    <w:rsid w:val="00195045"/>
    <w:rsid w:val="001A040A"/>
    <w:rsid w:val="001A0D15"/>
    <w:rsid w:val="001A510E"/>
    <w:rsid w:val="001A59B2"/>
    <w:rsid w:val="001A6CE3"/>
    <w:rsid w:val="001B1720"/>
    <w:rsid w:val="001B20BA"/>
    <w:rsid w:val="001B24CC"/>
    <w:rsid w:val="001B649A"/>
    <w:rsid w:val="001C5C48"/>
    <w:rsid w:val="001C6008"/>
    <w:rsid w:val="001D18C1"/>
    <w:rsid w:val="001D22D1"/>
    <w:rsid w:val="001E02D0"/>
    <w:rsid w:val="001E10AC"/>
    <w:rsid w:val="001E1D4F"/>
    <w:rsid w:val="001F2DF4"/>
    <w:rsid w:val="001F602B"/>
    <w:rsid w:val="001F66EA"/>
    <w:rsid w:val="00203B99"/>
    <w:rsid w:val="00203F26"/>
    <w:rsid w:val="002068B6"/>
    <w:rsid w:val="002078BA"/>
    <w:rsid w:val="00207FAE"/>
    <w:rsid w:val="002114D1"/>
    <w:rsid w:val="00211927"/>
    <w:rsid w:val="00211CA8"/>
    <w:rsid w:val="00215479"/>
    <w:rsid w:val="002173AD"/>
    <w:rsid w:val="002215F9"/>
    <w:rsid w:val="00222E44"/>
    <w:rsid w:val="0023290B"/>
    <w:rsid w:val="00232A00"/>
    <w:rsid w:val="002342FE"/>
    <w:rsid w:val="00235E93"/>
    <w:rsid w:val="00237C60"/>
    <w:rsid w:val="0026282D"/>
    <w:rsid w:val="00282241"/>
    <w:rsid w:val="00286E63"/>
    <w:rsid w:val="002A4B4E"/>
    <w:rsid w:val="002A6A04"/>
    <w:rsid w:val="002A7233"/>
    <w:rsid w:val="002B4068"/>
    <w:rsid w:val="002B64EF"/>
    <w:rsid w:val="002C0E6B"/>
    <w:rsid w:val="002C6F6E"/>
    <w:rsid w:val="002D30F2"/>
    <w:rsid w:val="002E050A"/>
    <w:rsid w:val="002E139C"/>
    <w:rsid w:val="002E678F"/>
    <w:rsid w:val="002F15F5"/>
    <w:rsid w:val="002F6D3B"/>
    <w:rsid w:val="002F6FBA"/>
    <w:rsid w:val="003000E8"/>
    <w:rsid w:val="00311F71"/>
    <w:rsid w:val="003127DE"/>
    <w:rsid w:val="00312A8E"/>
    <w:rsid w:val="003164FE"/>
    <w:rsid w:val="003173E4"/>
    <w:rsid w:val="00324598"/>
    <w:rsid w:val="003400CB"/>
    <w:rsid w:val="003424B9"/>
    <w:rsid w:val="00350D39"/>
    <w:rsid w:val="0035109E"/>
    <w:rsid w:val="003539EC"/>
    <w:rsid w:val="0035437F"/>
    <w:rsid w:val="003557C0"/>
    <w:rsid w:val="00355E2E"/>
    <w:rsid w:val="0035644A"/>
    <w:rsid w:val="00361473"/>
    <w:rsid w:val="00366567"/>
    <w:rsid w:val="00366670"/>
    <w:rsid w:val="00375728"/>
    <w:rsid w:val="003825AC"/>
    <w:rsid w:val="00392E51"/>
    <w:rsid w:val="0039328B"/>
    <w:rsid w:val="00394D22"/>
    <w:rsid w:val="003956B6"/>
    <w:rsid w:val="0039725A"/>
    <w:rsid w:val="003A085F"/>
    <w:rsid w:val="003A2999"/>
    <w:rsid w:val="003B365E"/>
    <w:rsid w:val="003B3CF4"/>
    <w:rsid w:val="003B5A6D"/>
    <w:rsid w:val="003B7734"/>
    <w:rsid w:val="003C2AD7"/>
    <w:rsid w:val="003C3634"/>
    <w:rsid w:val="003E23F5"/>
    <w:rsid w:val="003E68BB"/>
    <w:rsid w:val="003E6C51"/>
    <w:rsid w:val="003E70CC"/>
    <w:rsid w:val="003E7E97"/>
    <w:rsid w:val="003F414E"/>
    <w:rsid w:val="003F51A3"/>
    <w:rsid w:val="00400757"/>
    <w:rsid w:val="00401CFB"/>
    <w:rsid w:val="00404582"/>
    <w:rsid w:val="00404FAE"/>
    <w:rsid w:val="0041134E"/>
    <w:rsid w:val="00414369"/>
    <w:rsid w:val="00425CF8"/>
    <w:rsid w:val="00427EC2"/>
    <w:rsid w:val="00434D1E"/>
    <w:rsid w:val="00435828"/>
    <w:rsid w:val="00441AFC"/>
    <w:rsid w:val="00444CF3"/>
    <w:rsid w:val="00445394"/>
    <w:rsid w:val="00452848"/>
    <w:rsid w:val="004575A1"/>
    <w:rsid w:val="004647D2"/>
    <w:rsid w:val="00467DF0"/>
    <w:rsid w:val="00476A8B"/>
    <w:rsid w:val="00480721"/>
    <w:rsid w:val="004815BE"/>
    <w:rsid w:val="004950B6"/>
    <w:rsid w:val="004A3190"/>
    <w:rsid w:val="004A7E41"/>
    <w:rsid w:val="004B14EA"/>
    <w:rsid w:val="004B77F4"/>
    <w:rsid w:val="004B790E"/>
    <w:rsid w:val="004C780C"/>
    <w:rsid w:val="004D7110"/>
    <w:rsid w:val="004E1343"/>
    <w:rsid w:val="004E5BB5"/>
    <w:rsid w:val="004F3E99"/>
    <w:rsid w:val="004F421D"/>
    <w:rsid w:val="004F6C51"/>
    <w:rsid w:val="005006E4"/>
    <w:rsid w:val="005011D1"/>
    <w:rsid w:val="005069C1"/>
    <w:rsid w:val="00506DF9"/>
    <w:rsid w:val="00510524"/>
    <w:rsid w:val="00510FC3"/>
    <w:rsid w:val="005152B9"/>
    <w:rsid w:val="005174DB"/>
    <w:rsid w:val="005259FE"/>
    <w:rsid w:val="0053257B"/>
    <w:rsid w:val="00534FFA"/>
    <w:rsid w:val="005413F9"/>
    <w:rsid w:val="00543CCF"/>
    <w:rsid w:val="00545EB9"/>
    <w:rsid w:val="005550E6"/>
    <w:rsid w:val="00562E85"/>
    <w:rsid w:val="005718F5"/>
    <w:rsid w:val="00572A5A"/>
    <w:rsid w:val="0057569A"/>
    <w:rsid w:val="00580BE9"/>
    <w:rsid w:val="00583922"/>
    <w:rsid w:val="00593538"/>
    <w:rsid w:val="005A2310"/>
    <w:rsid w:val="005B13A7"/>
    <w:rsid w:val="005B43DE"/>
    <w:rsid w:val="005C2C11"/>
    <w:rsid w:val="005C59CE"/>
    <w:rsid w:val="005C5A04"/>
    <w:rsid w:val="005D5A66"/>
    <w:rsid w:val="005D6D34"/>
    <w:rsid w:val="005E0CD3"/>
    <w:rsid w:val="005E2043"/>
    <w:rsid w:val="005E3FAF"/>
    <w:rsid w:val="005F3394"/>
    <w:rsid w:val="005F4263"/>
    <w:rsid w:val="005F6D9A"/>
    <w:rsid w:val="0060066D"/>
    <w:rsid w:val="00603739"/>
    <w:rsid w:val="006077E3"/>
    <w:rsid w:val="00610E23"/>
    <w:rsid w:val="0062135D"/>
    <w:rsid w:val="006229C9"/>
    <w:rsid w:val="00632AE2"/>
    <w:rsid w:val="00632D0F"/>
    <w:rsid w:val="00633069"/>
    <w:rsid w:val="00650881"/>
    <w:rsid w:val="00650C67"/>
    <w:rsid w:val="00653E14"/>
    <w:rsid w:val="00660737"/>
    <w:rsid w:val="00671D1C"/>
    <w:rsid w:val="00677634"/>
    <w:rsid w:val="00684748"/>
    <w:rsid w:val="00686B55"/>
    <w:rsid w:val="006A05A4"/>
    <w:rsid w:val="006A5710"/>
    <w:rsid w:val="006B2B55"/>
    <w:rsid w:val="006B3371"/>
    <w:rsid w:val="006B49A1"/>
    <w:rsid w:val="006C1838"/>
    <w:rsid w:val="006C4662"/>
    <w:rsid w:val="006C4990"/>
    <w:rsid w:val="006D3E26"/>
    <w:rsid w:val="006D6B52"/>
    <w:rsid w:val="006E08BC"/>
    <w:rsid w:val="006E598E"/>
    <w:rsid w:val="006E5B5A"/>
    <w:rsid w:val="006E7AB2"/>
    <w:rsid w:val="00705FF1"/>
    <w:rsid w:val="00711E2A"/>
    <w:rsid w:val="007128E9"/>
    <w:rsid w:val="00713B92"/>
    <w:rsid w:val="00717767"/>
    <w:rsid w:val="007209A8"/>
    <w:rsid w:val="00721C4C"/>
    <w:rsid w:val="00725815"/>
    <w:rsid w:val="00726F6D"/>
    <w:rsid w:val="00746574"/>
    <w:rsid w:val="0075687C"/>
    <w:rsid w:val="00762CBA"/>
    <w:rsid w:val="00773D8C"/>
    <w:rsid w:val="00791270"/>
    <w:rsid w:val="00794A46"/>
    <w:rsid w:val="007953CE"/>
    <w:rsid w:val="007A47FD"/>
    <w:rsid w:val="007A555D"/>
    <w:rsid w:val="007B3989"/>
    <w:rsid w:val="007B4588"/>
    <w:rsid w:val="007B5643"/>
    <w:rsid w:val="007B6A2F"/>
    <w:rsid w:val="007B723A"/>
    <w:rsid w:val="007B7990"/>
    <w:rsid w:val="007B7C60"/>
    <w:rsid w:val="007C37D6"/>
    <w:rsid w:val="007C3D21"/>
    <w:rsid w:val="007C401C"/>
    <w:rsid w:val="007D0457"/>
    <w:rsid w:val="007D2170"/>
    <w:rsid w:val="007D46A1"/>
    <w:rsid w:val="007D6145"/>
    <w:rsid w:val="007E127D"/>
    <w:rsid w:val="007E70C5"/>
    <w:rsid w:val="007E7921"/>
    <w:rsid w:val="007E7E43"/>
    <w:rsid w:val="007F5E10"/>
    <w:rsid w:val="00801D54"/>
    <w:rsid w:val="00802A47"/>
    <w:rsid w:val="008031CD"/>
    <w:rsid w:val="0080765F"/>
    <w:rsid w:val="00810B47"/>
    <w:rsid w:val="008145E3"/>
    <w:rsid w:val="008255B7"/>
    <w:rsid w:val="008256CE"/>
    <w:rsid w:val="00845674"/>
    <w:rsid w:val="0084619D"/>
    <w:rsid w:val="00852E20"/>
    <w:rsid w:val="00856E19"/>
    <w:rsid w:val="00862C8F"/>
    <w:rsid w:val="008632A7"/>
    <w:rsid w:val="00865845"/>
    <w:rsid w:val="008815C7"/>
    <w:rsid w:val="00884323"/>
    <w:rsid w:val="00885AFA"/>
    <w:rsid w:val="008876D5"/>
    <w:rsid w:val="00887917"/>
    <w:rsid w:val="008A02B2"/>
    <w:rsid w:val="008A0B12"/>
    <w:rsid w:val="008A21A8"/>
    <w:rsid w:val="008A4ED5"/>
    <w:rsid w:val="008A7B8A"/>
    <w:rsid w:val="008B27B1"/>
    <w:rsid w:val="008B2972"/>
    <w:rsid w:val="008C3FF0"/>
    <w:rsid w:val="008C6B87"/>
    <w:rsid w:val="008D3B2A"/>
    <w:rsid w:val="008E3A6D"/>
    <w:rsid w:val="008E5E3B"/>
    <w:rsid w:val="008F423A"/>
    <w:rsid w:val="008F54E7"/>
    <w:rsid w:val="009010C3"/>
    <w:rsid w:val="00904302"/>
    <w:rsid w:val="00907A88"/>
    <w:rsid w:val="009276AE"/>
    <w:rsid w:val="00930623"/>
    <w:rsid w:val="0093103E"/>
    <w:rsid w:val="00941A44"/>
    <w:rsid w:val="009440C5"/>
    <w:rsid w:val="00944C3D"/>
    <w:rsid w:val="00944C9B"/>
    <w:rsid w:val="00946102"/>
    <w:rsid w:val="00950AED"/>
    <w:rsid w:val="00952292"/>
    <w:rsid w:val="009640E0"/>
    <w:rsid w:val="00973A29"/>
    <w:rsid w:val="009765B2"/>
    <w:rsid w:val="00977533"/>
    <w:rsid w:val="00977A39"/>
    <w:rsid w:val="0098013B"/>
    <w:rsid w:val="009A0427"/>
    <w:rsid w:val="009A1545"/>
    <w:rsid w:val="009A6AEF"/>
    <w:rsid w:val="009B22D6"/>
    <w:rsid w:val="009B79CC"/>
    <w:rsid w:val="009C588A"/>
    <w:rsid w:val="009D0BC5"/>
    <w:rsid w:val="009D7291"/>
    <w:rsid w:val="009E21C3"/>
    <w:rsid w:val="009E6D4F"/>
    <w:rsid w:val="009E7A68"/>
    <w:rsid w:val="009F4100"/>
    <w:rsid w:val="009F4E0F"/>
    <w:rsid w:val="009F4F59"/>
    <w:rsid w:val="00A049A9"/>
    <w:rsid w:val="00A1134F"/>
    <w:rsid w:val="00A24004"/>
    <w:rsid w:val="00A249CA"/>
    <w:rsid w:val="00A31F3A"/>
    <w:rsid w:val="00A34373"/>
    <w:rsid w:val="00A3475C"/>
    <w:rsid w:val="00A3624F"/>
    <w:rsid w:val="00A365F2"/>
    <w:rsid w:val="00A5170B"/>
    <w:rsid w:val="00A52F99"/>
    <w:rsid w:val="00A55921"/>
    <w:rsid w:val="00A57ABD"/>
    <w:rsid w:val="00A603B9"/>
    <w:rsid w:val="00A62136"/>
    <w:rsid w:val="00A739DC"/>
    <w:rsid w:val="00A73C4B"/>
    <w:rsid w:val="00A765B0"/>
    <w:rsid w:val="00A769FB"/>
    <w:rsid w:val="00A836F8"/>
    <w:rsid w:val="00A85DE5"/>
    <w:rsid w:val="00A9286B"/>
    <w:rsid w:val="00A92A43"/>
    <w:rsid w:val="00A972FB"/>
    <w:rsid w:val="00AA69CB"/>
    <w:rsid w:val="00AB02F0"/>
    <w:rsid w:val="00AB630D"/>
    <w:rsid w:val="00AB6D08"/>
    <w:rsid w:val="00AB76D7"/>
    <w:rsid w:val="00AD0B26"/>
    <w:rsid w:val="00AD58A5"/>
    <w:rsid w:val="00AE6FFF"/>
    <w:rsid w:val="00AF04FB"/>
    <w:rsid w:val="00AF0FEB"/>
    <w:rsid w:val="00AF1D22"/>
    <w:rsid w:val="00AF226D"/>
    <w:rsid w:val="00AF3BC0"/>
    <w:rsid w:val="00B01317"/>
    <w:rsid w:val="00B0515B"/>
    <w:rsid w:val="00B05687"/>
    <w:rsid w:val="00B0635E"/>
    <w:rsid w:val="00B10CAB"/>
    <w:rsid w:val="00B137C2"/>
    <w:rsid w:val="00B2093B"/>
    <w:rsid w:val="00B20C8C"/>
    <w:rsid w:val="00B24D66"/>
    <w:rsid w:val="00B335DC"/>
    <w:rsid w:val="00B35049"/>
    <w:rsid w:val="00B43486"/>
    <w:rsid w:val="00B62C15"/>
    <w:rsid w:val="00B63A37"/>
    <w:rsid w:val="00B667E0"/>
    <w:rsid w:val="00B70EAE"/>
    <w:rsid w:val="00B729E9"/>
    <w:rsid w:val="00B7688F"/>
    <w:rsid w:val="00B7783B"/>
    <w:rsid w:val="00B81D29"/>
    <w:rsid w:val="00B8542D"/>
    <w:rsid w:val="00B8793E"/>
    <w:rsid w:val="00B87FD2"/>
    <w:rsid w:val="00B93B28"/>
    <w:rsid w:val="00BA4B80"/>
    <w:rsid w:val="00BB59A8"/>
    <w:rsid w:val="00BB670D"/>
    <w:rsid w:val="00BB7F68"/>
    <w:rsid w:val="00BC00D2"/>
    <w:rsid w:val="00BC1511"/>
    <w:rsid w:val="00BC3865"/>
    <w:rsid w:val="00BC3DD9"/>
    <w:rsid w:val="00BD04E6"/>
    <w:rsid w:val="00BD481F"/>
    <w:rsid w:val="00BD7E4B"/>
    <w:rsid w:val="00BE4DF2"/>
    <w:rsid w:val="00BE5E68"/>
    <w:rsid w:val="00BF11E8"/>
    <w:rsid w:val="00BF1F4B"/>
    <w:rsid w:val="00BF5B81"/>
    <w:rsid w:val="00BF5C3A"/>
    <w:rsid w:val="00BF7B1A"/>
    <w:rsid w:val="00C05625"/>
    <w:rsid w:val="00C06B4B"/>
    <w:rsid w:val="00C13058"/>
    <w:rsid w:val="00C171D3"/>
    <w:rsid w:val="00C23B0F"/>
    <w:rsid w:val="00C25C80"/>
    <w:rsid w:val="00C2665A"/>
    <w:rsid w:val="00C308A2"/>
    <w:rsid w:val="00C30E90"/>
    <w:rsid w:val="00C311E1"/>
    <w:rsid w:val="00C5049D"/>
    <w:rsid w:val="00C506B7"/>
    <w:rsid w:val="00C5151E"/>
    <w:rsid w:val="00C53BD6"/>
    <w:rsid w:val="00C67801"/>
    <w:rsid w:val="00C73E7A"/>
    <w:rsid w:val="00C74472"/>
    <w:rsid w:val="00C7688C"/>
    <w:rsid w:val="00C769FA"/>
    <w:rsid w:val="00C76DC7"/>
    <w:rsid w:val="00C80235"/>
    <w:rsid w:val="00C81E31"/>
    <w:rsid w:val="00C87B00"/>
    <w:rsid w:val="00C95A46"/>
    <w:rsid w:val="00CA07DE"/>
    <w:rsid w:val="00CA2FFB"/>
    <w:rsid w:val="00CA426F"/>
    <w:rsid w:val="00CA55ED"/>
    <w:rsid w:val="00CB2CE5"/>
    <w:rsid w:val="00CB4AFA"/>
    <w:rsid w:val="00CB585D"/>
    <w:rsid w:val="00CB7C88"/>
    <w:rsid w:val="00CC3762"/>
    <w:rsid w:val="00CC4A5F"/>
    <w:rsid w:val="00CD23BB"/>
    <w:rsid w:val="00CD493C"/>
    <w:rsid w:val="00CF1393"/>
    <w:rsid w:val="00CF497F"/>
    <w:rsid w:val="00D13E52"/>
    <w:rsid w:val="00D15696"/>
    <w:rsid w:val="00D21316"/>
    <w:rsid w:val="00D21E10"/>
    <w:rsid w:val="00D27127"/>
    <w:rsid w:val="00D27340"/>
    <w:rsid w:val="00D406F8"/>
    <w:rsid w:val="00D425A0"/>
    <w:rsid w:val="00D441A1"/>
    <w:rsid w:val="00D44E32"/>
    <w:rsid w:val="00D507F2"/>
    <w:rsid w:val="00D546F2"/>
    <w:rsid w:val="00D6061D"/>
    <w:rsid w:val="00D67B19"/>
    <w:rsid w:val="00D67E16"/>
    <w:rsid w:val="00D701C2"/>
    <w:rsid w:val="00D7176F"/>
    <w:rsid w:val="00D84CB6"/>
    <w:rsid w:val="00D90187"/>
    <w:rsid w:val="00D937FF"/>
    <w:rsid w:val="00DA1065"/>
    <w:rsid w:val="00DB4B5A"/>
    <w:rsid w:val="00DB74EA"/>
    <w:rsid w:val="00DB7530"/>
    <w:rsid w:val="00DC2E16"/>
    <w:rsid w:val="00DC772A"/>
    <w:rsid w:val="00DD510B"/>
    <w:rsid w:val="00DE5B17"/>
    <w:rsid w:val="00DE75C9"/>
    <w:rsid w:val="00DE7FCB"/>
    <w:rsid w:val="00DF7CCD"/>
    <w:rsid w:val="00E003AA"/>
    <w:rsid w:val="00E007EB"/>
    <w:rsid w:val="00E01D5D"/>
    <w:rsid w:val="00E07F09"/>
    <w:rsid w:val="00E15D77"/>
    <w:rsid w:val="00E16F4B"/>
    <w:rsid w:val="00E17FEE"/>
    <w:rsid w:val="00E25300"/>
    <w:rsid w:val="00E30E35"/>
    <w:rsid w:val="00E31B62"/>
    <w:rsid w:val="00E3593F"/>
    <w:rsid w:val="00E36149"/>
    <w:rsid w:val="00E37E47"/>
    <w:rsid w:val="00E42A74"/>
    <w:rsid w:val="00E43FE2"/>
    <w:rsid w:val="00E504EB"/>
    <w:rsid w:val="00E54A71"/>
    <w:rsid w:val="00E6345C"/>
    <w:rsid w:val="00E63E49"/>
    <w:rsid w:val="00E63FDC"/>
    <w:rsid w:val="00E664F0"/>
    <w:rsid w:val="00E67511"/>
    <w:rsid w:val="00E676BC"/>
    <w:rsid w:val="00E70F7B"/>
    <w:rsid w:val="00E721A5"/>
    <w:rsid w:val="00E73550"/>
    <w:rsid w:val="00E833AD"/>
    <w:rsid w:val="00E9164E"/>
    <w:rsid w:val="00E95512"/>
    <w:rsid w:val="00E95DC4"/>
    <w:rsid w:val="00EA6452"/>
    <w:rsid w:val="00EB0D71"/>
    <w:rsid w:val="00EB29BF"/>
    <w:rsid w:val="00EB32C7"/>
    <w:rsid w:val="00EB3F21"/>
    <w:rsid w:val="00EC5C37"/>
    <w:rsid w:val="00EC71F3"/>
    <w:rsid w:val="00EC7288"/>
    <w:rsid w:val="00ED5040"/>
    <w:rsid w:val="00EE0056"/>
    <w:rsid w:val="00EE3957"/>
    <w:rsid w:val="00EE5FC2"/>
    <w:rsid w:val="00EF0E1B"/>
    <w:rsid w:val="00EF4DAB"/>
    <w:rsid w:val="00F0307B"/>
    <w:rsid w:val="00F03A09"/>
    <w:rsid w:val="00F05268"/>
    <w:rsid w:val="00F05A65"/>
    <w:rsid w:val="00F06C70"/>
    <w:rsid w:val="00F06C7E"/>
    <w:rsid w:val="00F23B7B"/>
    <w:rsid w:val="00F4001C"/>
    <w:rsid w:val="00F429F8"/>
    <w:rsid w:val="00F4508C"/>
    <w:rsid w:val="00F45445"/>
    <w:rsid w:val="00F51ABD"/>
    <w:rsid w:val="00F51CFC"/>
    <w:rsid w:val="00F54F2A"/>
    <w:rsid w:val="00F63506"/>
    <w:rsid w:val="00F63B95"/>
    <w:rsid w:val="00F659FE"/>
    <w:rsid w:val="00F72DC8"/>
    <w:rsid w:val="00F765A6"/>
    <w:rsid w:val="00F774A7"/>
    <w:rsid w:val="00F807F1"/>
    <w:rsid w:val="00F85AF6"/>
    <w:rsid w:val="00F86812"/>
    <w:rsid w:val="00F92E9D"/>
    <w:rsid w:val="00F93F97"/>
    <w:rsid w:val="00F945F1"/>
    <w:rsid w:val="00F950BD"/>
    <w:rsid w:val="00FA5551"/>
    <w:rsid w:val="00FB1916"/>
    <w:rsid w:val="00FC2D76"/>
    <w:rsid w:val="00FC5A9D"/>
    <w:rsid w:val="00FC792B"/>
    <w:rsid w:val="00FD28A7"/>
    <w:rsid w:val="00FD5756"/>
    <w:rsid w:val="00FD6349"/>
    <w:rsid w:val="00FE69FD"/>
    <w:rsid w:val="00FF1216"/>
    <w:rsid w:val="00FF5E8E"/>
    <w:rsid w:val="00FF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BD1D"/>
  <w15:docId w15:val="{35BA83F8-91CE-48E4-869A-684C7AA0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40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44E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0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71776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1776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17767"/>
    <w:pPr>
      <w:keepNext/>
      <w:widowControl w:val="0"/>
      <w:autoSpaceDE w:val="0"/>
      <w:autoSpaceDN w:val="0"/>
      <w:adjustRightInd w:val="0"/>
      <w:spacing w:after="0" w:line="319" w:lineRule="auto"/>
      <w:ind w:firstLine="280"/>
      <w:jc w:val="both"/>
      <w:outlineLvl w:val="5"/>
    </w:pPr>
    <w:rPr>
      <w:rFonts w:ascii="Times New Roman" w:eastAsia="Times New Roman" w:hAnsi="Times New Roman" w:cs="Times New Roman"/>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Подпись рисунка,асз.Списка,Bullet 1,Use Case List Paragraph,Bullet List,FooterText,numbered,Paragraphe de liste1,Bulletr List Paragraph"/>
    <w:basedOn w:val="a"/>
    <w:link w:val="a4"/>
    <w:uiPriority w:val="34"/>
    <w:qFormat/>
    <w:rsid w:val="00A24004"/>
    <w:pPr>
      <w:ind w:left="720"/>
      <w:contextualSpacing/>
    </w:pPr>
  </w:style>
  <w:style w:type="character" w:customStyle="1" w:styleId="10">
    <w:name w:val="Заголовок 1 Знак"/>
    <w:basedOn w:val="a0"/>
    <w:link w:val="1"/>
    <w:uiPriority w:val="9"/>
    <w:rsid w:val="00A24004"/>
    <w:rPr>
      <w:rFonts w:asciiTheme="majorHAnsi" w:eastAsiaTheme="majorEastAsia" w:hAnsiTheme="majorHAnsi" w:cstheme="majorBidi"/>
      <w:color w:val="365F91" w:themeColor="accent1" w:themeShade="BF"/>
      <w:sz w:val="32"/>
      <w:szCs w:val="32"/>
    </w:rPr>
  </w:style>
  <w:style w:type="paragraph" w:styleId="a5">
    <w:name w:val="No Spacing"/>
    <w:uiPriority w:val="99"/>
    <w:qFormat/>
    <w:rsid w:val="00032D44"/>
    <w:pPr>
      <w:overflowPunct w:val="0"/>
      <w:autoSpaceDE w:val="0"/>
      <w:autoSpaceDN w:val="0"/>
      <w:adjustRightInd w:val="0"/>
      <w:spacing w:after="0" w:line="240" w:lineRule="auto"/>
      <w:ind w:left="357" w:hanging="357"/>
      <w:jc w:val="both"/>
    </w:pPr>
    <w:rPr>
      <w:rFonts w:ascii="Times New Roman" w:eastAsia="Times New Roman" w:hAnsi="Times New Roman" w:cs="Times New Roman"/>
      <w:sz w:val="20"/>
      <w:szCs w:val="20"/>
      <w:lang w:eastAsia="ru-RU"/>
    </w:rPr>
  </w:style>
  <w:style w:type="paragraph" w:styleId="a6">
    <w:name w:val="endnote text"/>
    <w:basedOn w:val="a"/>
    <w:link w:val="a7"/>
    <w:uiPriority w:val="99"/>
    <w:semiHidden/>
    <w:unhideWhenUsed/>
    <w:rsid w:val="00794A46"/>
    <w:pPr>
      <w:overflowPunct w:val="0"/>
      <w:autoSpaceDE w:val="0"/>
      <w:autoSpaceDN w:val="0"/>
      <w:adjustRightInd w:val="0"/>
      <w:spacing w:after="0" w:line="240" w:lineRule="auto"/>
      <w:ind w:left="357" w:hanging="357"/>
      <w:jc w:val="both"/>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semiHidden/>
    <w:rsid w:val="00794A46"/>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CC37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C3762"/>
  </w:style>
  <w:style w:type="paragraph" w:styleId="aa">
    <w:name w:val="footer"/>
    <w:basedOn w:val="a"/>
    <w:link w:val="ab"/>
    <w:uiPriority w:val="99"/>
    <w:unhideWhenUsed/>
    <w:rsid w:val="00CC37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C3762"/>
  </w:style>
  <w:style w:type="paragraph" w:styleId="ac">
    <w:name w:val="Normal (Web)"/>
    <w:basedOn w:val="a"/>
    <w:uiPriority w:val="99"/>
    <w:unhideWhenUsed/>
    <w:rsid w:val="00B62C15"/>
    <w:rPr>
      <w:rFonts w:ascii="Times New Roman" w:hAnsi="Times New Roman" w:cs="Times New Roman"/>
      <w:sz w:val="24"/>
      <w:szCs w:val="24"/>
    </w:rPr>
  </w:style>
  <w:style w:type="character" w:customStyle="1" w:styleId="30">
    <w:name w:val="Заголовок 3 Знак"/>
    <w:basedOn w:val="a0"/>
    <w:link w:val="3"/>
    <w:uiPriority w:val="9"/>
    <w:rsid w:val="0098013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144E2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7177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1776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17767"/>
    <w:rPr>
      <w:rFonts w:ascii="Times New Roman" w:eastAsia="Times New Roman" w:hAnsi="Times New Roman" w:cs="Times New Roman"/>
      <w:sz w:val="24"/>
      <w:szCs w:val="18"/>
      <w:lang w:eastAsia="ru-RU"/>
    </w:rPr>
  </w:style>
  <w:style w:type="numbering" w:customStyle="1" w:styleId="11">
    <w:name w:val="Нет списка1"/>
    <w:next w:val="a2"/>
    <w:semiHidden/>
    <w:rsid w:val="00717767"/>
  </w:style>
  <w:style w:type="table" w:styleId="ad">
    <w:name w:val="Table Grid"/>
    <w:basedOn w:val="a1"/>
    <w:rsid w:val="0071776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e-date">
    <w:name w:val="create-date"/>
    <w:basedOn w:val="a"/>
    <w:rsid w:val="00717767"/>
    <w:pPr>
      <w:pBdr>
        <w:bottom w:val="single" w:sz="48" w:space="12" w:color="D7CFCA"/>
      </w:pBdr>
      <w:spacing w:after="75" w:line="240" w:lineRule="auto"/>
    </w:pPr>
    <w:rPr>
      <w:rFonts w:ascii="Arial" w:eastAsia="Times New Roman" w:hAnsi="Arial" w:cs="Arial"/>
      <w:i/>
      <w:iCs/>
      <w:color w:val="999999"/>
      <w:sz w:val="24"/>
      <w:szCs w:val="24"/>
      <w:lang w:eastAsia="ru-RU"/>
    </w:rPr>
  </w:style>
  <w:style w:type="paragraph" w:customStyle="1" w:styleId="formattexttopleveltext">
    <w:name w:val="formattext topleveltext"/>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uiPriority w:val="99"/>
    <w:rsid w:val="00717767"/>
    <w:rPr>
      <w:color w:val="0000FF"/>
      <w:u w:val="single"/>
    </w:rPr>
  </w:style>
  <w:style w:type="character" w:styleId="af">
    <w:name w:val="Strong"/>
    <w:uiPriority w:val="22"/>
    <w:qFormat/>
    <w:rsid w:val="00717767"/>
    <w:rPr>
      <w:b/>
      <w:bCs/>
    </w:rPr>
  </w:style>
  <w:style w:type="character" w:customStyle="1" w:styleId="skypec2ctextspan">
    <w:name w:val="skype_c2c_text_span"/>
    <w:basedOn w:val="a0"/>
    <w:rsid w:val="00717767"/>
  </w:style>
  <w:style w:type="character" w:styleId="af0">
    <w:name w:val="Emphasis"/>
    <w:qFormat/>
    <w:rsid w:val="00717767"/>
    <w:rPr>
      <w:i/>
      <w:iCs/>
    </w:rPr>
  </w:style>
  <w:style w:type="character" w:customStyle="1" w:styleId="comment">
    <w:name w:val="comment"/>
    <w:basedOn w:val="a0"/>
    <w:rsid w:val="00717767"/>
  </w:style>
  <w:style w:type="paragraph" w:customStyle="1" w:styleId="s15">
    <w:name w:val="s_15"/>
    <w:basedOn w:val="a"/>
    <w:rsid w:val="00717767"/>
    <w:pPr>
      <w:spacing w:before="100" w:beforeAutospacing="1" w:after="300" w:line="240" w:lineRule="auto"/>
    </w:pPr>
    <w:rPr>
      <w:rFonts w:ascii="Times New Roman" w:eastAsia="Times New Roman" w:hAnsi="Times New Roman" w:cs="Times New Roman"/>
      <w:b/>
      <w:bCs/>
      <w:color w:val="22272F"/>
      <w:sz w:val="24"/>
      <w:szCs w:val="24"/>
      <w:lang w:eastAsia="ru-RU"/>
    </w:rPr>
  </w:style>
  <w:style w:type="paragraph" w:customStyle="1" w:styleId="s1">
    <w:name w:val="s_1"/>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17767"/>
  </w:style>
  <w:style w:type="paragraph" w:customStyle="1" w:styleId="s22">
    <w:name w:val="s_22"/>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rsid w:val="00717767"/>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Основной текст Знак"/>
    <w:basedOn w:val="a0"/>
    <w:link w:val="af1"/>
    <w:rsid w:val="00717767"/>
    <w:rPr>
      <w:rFonts w:ascii="Times New Roman" w:eastAsia="Times New Roman" w:hAnsi="Times New Roman" w:cs="Times New Roman"/>
      <w:b/>
      <w:sz w:val="28"/>
      <w:szCs w:val="20"/>
      <w:lang w:eastAsia="ru-RU"/>
    </w:rPr>
  </w:style>
  <w:style w:type="character" w:styleId="af3">
    <w:name w:val="page number"/>
    <w:basedOn w:val="a0"/>
    <w:rsid w:val="00717767"/>
  </w:style>
  <w:style w:type="paragraph" w:customStyle="1" w:styleId="pub-date">
    <w:name w:val="pub-date"/>
    <w:basedOn w:val="a"/>
    <w:rsid w:val="00717767"/>
    <w:pPr>
      <w:spacing w:after="75" w:line="240" w:lineRule="auto"/>
    </w:pPr>
    <w:rPr>
      <w:rFonts w:ascii="Times New Roman" w:eastAsia="Times New Roman" w:hAnsi="Times New Roman" w:cs="Times New Roman"/>
      <w:i/>
      <w:iCs/>
      <w:color w:val="838383"/>
      <w:sz w:val="24"/>
      <w:szCs w:val="24"/>
      <w:lang w:eastAsia="ru-RU"/>
    </w:rPr>
  </w:style>
  <w:style w:type="paragraph" w:customStyle="1" w:styleId="pub-title">
    <w:name w:val="pub-title"/>
    <w:basedOn w:val="a"/>
    <w:rsid w:val="00717767"/>
    <w:pPr>
      <w:spacing w:after="12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7177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1776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jscommentslistenhover">
    <w:name w:val="js_comments_listenhover"/>
    <w:basedOn w:val="a"/>
    <w:rsid w:val="00717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right-informer-wr1">
    <w:name w:val="comment-right-informer-wr1"/>
    <w:rsid w:val="00717767"/>
    <w:rPr>
      <w:rFonts w:ascii="Arial" w:hAnsi="Arial" w:cs="Arial" w:hint="default"/>
      <w:vanish w:val="0"/>
      <w:webHidden w:val="0"/>
      <w:color w:val="6F6F6F"/>
      <w:sz w:val="17"/>
      <w:szCs w:val="17"/>
      <w:bdr w:val="single" w:sz="6" w:space="2" w:color="E1E1E1" w:frame="1"/>
      <w:shd w:val="clear" w:color="auto" w:fill="FFFFFF"/>
      <w:specVanish w:val="0"/>
    </w:rPr>
  </w:style>
  <w:style w:type="character" w:customStyle="1" w:styleId="red1">
    <w:name w:val="red1"/>
    <w:basedOn w:val="a0"/>
    <w:rsid w:val="00717767"/>
  </w:style>
  <w:style w:type="character" w:customStyle="1" w:styleId="FontStyle22">
    <w:name w:val="Font Style22"/>
    <w:rsid w:val="00717767"/>
    <w:rPr>
      <w:rFonts w:ascii="Times New Roman" w:hAnsi="Times New Roman" w:cs="Times New Roman" w:hint="default"/>
      <w:b/>
      <w:bCs/>
      <w:sz w:val="26"/>
      <w:szCs w:val="26"/>
    </w:rPr>
  </w:style>
  <w:style w:type="paragraph" w:customStyle="1" w:styleId="Style5">
    <w:name w:val="Style5"/>
    <w:basedOn w:val="a"/>
    <w:rsid w:val="00717767"/>
    <w:pPr>
      <w:widowControl w:val="0"/>
      <w:autoSpaceDE w:val="0"/>
      <w:autoSpaceDN w:val="0"/>
      <w:adjustRightInd w:val="0"/>
      <w:spacing w:after="0" w:line="642" w:lineRule="exact"/>
      <w:ind w:firstLine="691"/>
      <w:jc w:val="both"/>
    </w:pPr>
    <w:rPr>
      <w:rFonts w:ascii="Times New Roman" w:eastAsia="Times New Roman" w:hAnsi="Times New Roman" w:cs="Times New Roman"/>
      <w:sz w:val="24"/>
      <w:szCs w:val="24"/>
      <w:lang w:eastAsia="ru-RU"/>
    </w:rPr>
  </w:style>
  <w:style w:type="character" w:customStyle="1" w:styleId="FontStyle13">
    <w:name w:val="Font Style13"/>
    <w:rsid w:val="00717767"/>
    <w:rPr>
      <w:rFonts w:ascii="Times New Roman" w:hAnsi="Times New Roman" w:cs="Times New Roman" w:hint="default"/>
      <w:b/>
      <w:bCs/>
      <w:sz w:val="26"/>
      <w:szCs w:val="26"/>
    </w:rPr>
  </w:style>
  <w:style w:type="character" w:customStyle="1" w:styleId="FontStyle14">
    <w:name w:val="Font Style14"/>
    <w:rsid w:val="00717767"/>
    <w:rPr>
      <w:rFonts w:ascii="Times New Roman" w:hAnsi="Times New Roman" w:cs="Times New Roman" w:hint="default"/>
      <w:sz w:val="26"/>
      <w:szCs w:val="26"/>
    </w:rPr>
  </w:style>
  <w:style w:type="paragraph" w:styleId="af4">
    <w:name w:val="Balloon Text"/>
    <w:basedOn w:val="a"/>
    <w:link w:val="af5"/>
    <w:uiPriority w:val="99"/>
    <w:rsid w:val="00717767"/>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rsid w:val="00717767"/>
    <w:rPr>
      <w:rFonts w:ascii="Tahoma" w:eastAsia="Times New Roman" w:hAnsi="Tahoma" w:cs="Tahoma"/>
      <w:sz w:val="16"/>
      <w:szCs w:val="16"/>
      <w:lang w:eastAsia="ru-RU"/>
    </w:rPr>
  </w:style>
  <w:style w:type="paragraph" w:customStyle="1" w:styleId="Default">
    <w:name w:val="Default"/>
    <w:rsid w:val="00717767"/>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2">
    <w:name w:val="Сетка таблицы1"/>
    <w:basedOn w:val="a1"/>
    <w:next w:val="ad"/>
    <w:uiPriority w:val="59"/>
    <w:rsid w:val="007177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rsid w:val="00717767"/>
    <w:pPr>
      <w:spacing w:after="0" w:line="240" w:lineRule="auto"/>
      <w:ind w:firstLine="567"/>
      <w:jc w:val="both"/>
    </w:pPr>
    <w:rPr>
      <w:rFonts w:ascii="Arial" w:eastAsia="Times New Roman" w:hAnsi="Arial" w:cs="Arial"/>
      <w:i/>
      <w:iCs/>
      <w:sz w:val="28"/>
      <w:szCs w:val="28"/>
      <w:lang w:eastAsia="ru-RU"/>
    </w:rPr>
  </w:style>
  <w:style w:type="character" w:customStyle="1" w:styleId="af7">
    <w:name w:val="Основной текст с отступом Знак"/>
    <w:basedOn w:val="a0"/>
    <w:link w:val="af6"/>
    <w:rsid w:val="00717767"/>
    <w:rPr>
      <w:rFonts w:ascii="Arial" w:eastAsia="Times New Roman" w:hAnsi="Arial" w:cs="Arial"/>
      <w:i/>
      <w:iCs/>
      <w:sz w:val="28"/>
      <w:szCs w:val="28"/>
      <w:lang w:eastAsia="ru-RU"/>
    </w:rPr>
  </w:style>
  <w:style w:type="paragraph" w:styleId="21">
    <w:name w:val="Body Text Indent 2"/>
    <w:basedOn w:val="a"/>
    <w:link w:val="22"/>
    <w:rsid w:val="00717767"/>
    <w:pPr>
      <w:spacing w:after="0" w:line="240" w:lineRule="auto"/>
      <w:ind w:firstLine="567"/>
      <w:jc w:val="both"/>
    </w:pPr>
    <w:rPr>
      <w:rFonts w:ascii="Arial" w:eastAsia="Times New Roman" w:hAnsi="Arial" w:cs="Arial"/>
      <w:sz w:val="24"/>
      <w:szCs w:val="28"/>
      <w:lang w:eastAsia="ru-RU"/>
    </w:rPr>
  </w:style>
  <w:style w:type="character" w:customStyle="1" w:styleId="22">
    <w:name w:val="Основной текст с отступом 2 Знак"/>
    <w:basedOn w:val="a0"/>
    <w:link w:val="21"/>
    <w:rsid w:val="00717767"/>
    <w:rPr>
      <w:rFonts w:ascii="Arial" w:eastAsia="Times New Roman" w:hAnsi="Arial" w:cs="Arial"/>
      <w:sz w:val="24"/>
      <w:szCs w:val="28"/>
      <w:lang w:eastAsia="ru-RU"/>
    </w:rPr>
  </w:style>
  <w:style w:type="table" w:customStyle="1" w:styleId="23">
    <w:name w:val="Сетка таблицы2"/>
    <w:basedOn w:val="a1"/>
    <w:next w:val="ad"/>
    <w:uiPriority w:val="59"/>
    <w:rsid w:val="007177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7177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717767"/>
  </w:style>
  <w:style w:type="character" w:customStyle="1" w:styleId="StrongEmphasis">
    <w:name w:val="Strong Emphasis"/>
    <w:qFormat/>
    <w:rsid w:val="00717767"/>
    <w:rPr>
      <w:b/>
      <w:bCs/>
    </w:rPr>
  </w:style>
  <w:style w:type="table" w:customStyle="1" w:styleId="41">
    <w:name w:val="Сетка таблицы4"/>
    <w:basedOn w:val="a1"/>
    <w:next w:val="ad"/>
    <w:uiPriority w:val="39"/>
    <w:rsid w:val="0071776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rsid w:val="0071776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spac1">
    <w:name w:val="single spac1"/>
    <w:basedOn w:val="a"/>
    <w:next w:val="af8"/>
    <w:link w:val="af9"/>
    <w:uiPriority w:val="99"/>
    <w:semiHidden/>
    <w:unhideWhenUsed/>
    <w:rsid w:val="00717767"/>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Текст сноски-FN Знак,ft Знак,Footnote Text Char Знак,Footnote Text Char1 Char Char Char Знак,Footnote Text Char Char Char Char Char Знак,Текст сноски Знак1 Знак Знак,Текст сноски Знак Знак Знак Знак,Footnote Text Char Знак Знак Знак"/>
    <w:link w:val="singlespac1"/>
    <w:uiPriority w:val="99"/>
    <w:semiHidden/>
    <w:rsid w:val="00717767"/>
    <w:rPr>
      <w:rFonts w:ascii="Times New Roman" w:eastAsia="Times New Roman" w:hAnsi="Times New Roman" w:cs="Times New Roman"/>
      <w:sz w:val="20"/>
      <w:szCs w:val="20"/>
      <w:lang w:eastAsia="ru-RU"/>
    </w:rPr>
  </w:style>
  <w:style w:type="character" w:styleId="afa">
    <w:name w:val="footnote reference"/>
    <w:uiPriority w:val="99"/>
    <w:unhideWhenUsed/>
    <w:rsid w:val="00717767"/>
    <w:rPr>
      <w:rFonts w:cs="Times New Roman"/>
      <w:vertAlign w:val="superscript"/>
    </w:rPr>
  </w:style>
  <w:style w:type="character" w:styleId="afb">
    <w:name w:val="annotation reference"/>
    <w:uiPriority w:val="99"/>
    <w:unhideWhenUsed/>
    <w:rsid w:val="00717767"/>
    <w:rPr>
      <w:rFonts w:cs="Times New Roman"/>
      <w:sz w:val="16"/>
      <w:szCs w:val="16"/>
    </w:rPr>
  </w:style>
  <w:style w:type="paragraph" w:customStyle="1" w:styleId="13">
    <w:name w:val="Текст примечания1"/>
    <w:basedOn w:val="a"/>
    <w:next w:val="afc"/>
    <w:link w:val="afd"/>
    <w:uiPriority w:val="99"/>
    <w:semiHidden/>
    <w:unhideWhenUsed/>
    <w:rsid w:val="00717767"/>
    <w:pPr>
      <w:spacing w:after="16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link w:val="13"/>
    <w:uiPriority w:val="99"/>
    <w:semiHidden/>
    <w:rsid w:val="00717767"/>
    <w:rPr>
      <w:rFonts w:ascii="Times New Roman" w:eastAsia="Times New Roman" w:hAnsi="Times New Roman" w:cs="Times New Roman"/>
      <w:sz w:val="20"/>
      <w:szCs w:val="20"/>
      <w:lang w:eastAsia="ru-RU"/>
    </w:rPr>
  </w:style>
  <w:style w:type="paragraph" w:customStyle="1" w:styleId="14">
    <w:name w:val="Тема примечания1"/>
    <w:basedOn w:val="afc"/>
    <w:next w:val="afc"/>
    <w:uiPriority w:val="99"/>
    <w:semiHidden/>
    <w:unhideWhenUsed/>
    <w:rsid w:val="00717767"/>
    <w:pPr>
      <w:spacing w:after="160"/>
    </w:pPr>
    <w:rPr>
      <w:rFonts w:ascii="Calibri" w:hAnsi="Calibri"/>
      <w:b/>
      <w:bCs/>
    </w:rPr>
  </w:style>
  <w:style w:type="character" w:customStyle="1" w:styleId="afe">
    <w:name w:val="Тема примечания Знак"/>
    <w:link w:val="aff"/>
    <w:uiPriority w:val="99"/>
    <w:rsid w:val="00717767"/>
    <w:rPr>
      <w:rFonts w:eastAsia="Times New Roman" w:cs="Times New Roman"/>
      <w:b/>
      <w:bCs/>
      <w:sz w:val="20"/>
      <w:szCs w:val="20"/>
      <w:lang w:eastAsia="ru-RU"/>
    </w:rPr>
  </w:style>
  <w:style w:type="character" w:customStyle="1" w:styleId="a4">
    <w:name w:val="Абзац списка Знак"/>
    <w:aliases w:val="Заголовок_3 Знак,Подпись рисунка Знак,асз.Списка Знак,Bullet 1 Знак,Use Case List Paragraph Знак,Bullet List Знак,FooterText Знак,numbered Знак,Paragraphe de liste1 Знак,Bulletr List Paragraph Знак"/>
    <w:link w:val="a3"/>
    <w:uiPriority w:val="34"/>
    <w:locked/>
    <w:rsid w:val="00717767"/>
  </w:style>
  <w:style w:type="paragraph" w:customStyle="1" w:styleId="ConsPlusTitlePage">
    <w:name w:val="ConsPlusTitlePage"/>
    <w:rsid w:val="00717767"/>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footnote text"/>
    <w:basedOn w:val="a"/>
    <w:link w:val="15"/>
    <w:rsid w:val="00717767"/>
    <w:pPr>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link w:val="af8"/>
    <w:rsid w:val="00717767"/>
    <w:rPr>
      <w:rFonts w:ascii="Times New Roman" w:eastAsia="Times New Roman" w:hAnsi="Times New Roman" w:cs="Times New Roman"/>
      <w:sz w:val="20"/>
      <w:szCs w:val="20"/>
      <w:lang w:eastAsia="ru-RU"/>
    </w:rPr>
  </w:style>
  <w:style w:type="paragraph" w:styleId="afc">
    <w:name w:val="annotation text"/>
    <w:basedOn w:val="a"/>
    <w:link w:val="16"/>
    <w:rsid w:val="00717767"/>
    <w:pPr>
      <w:spacing w:after="0" w:line="240" w:lineRule="auto"/>
    </w:pPr>
    <w:rPr>
      <w:rFonts w:ascii="Times New Roman" w:eastAsia="Times New Roman" w:hAnsi="Times New Roman" w:cs="Times New Roman"/>
      <w:sz w:val="20"/>
      <w:szCs w:val="20"/>
      <w:lang w:eastAsia="ru-RU"/>
    </w:rPr>
  </w:style>
  <w:style w:type="character" w:customStyle="1" w:styleId="16">
    <w:name w:val="Текст примечания Знак1"/>
    <w:basedOn w:val="a0"/>
    <w:link w:val="afc"/>
    <w:rsid w:val="00717767"/>
    <w:rPr>
      <w:rFonts w:ascii="Times New Roman" w:eastAsia="Times New Roman" w:hAnsi="Times New Roman" w:cs="Times New Roman"/>
      <w:sz w:val="20"/>
      <w:szCs w:val="20"/>
      <w:lang w:eastAsia="ru-RU"/>
    </w:rPr>
  </w:style>
  <w:style w:type="paragraph" w:styleId="aff">
    <w:name w:val="annotation subject"/>
    <w:basedOn w:val="afc"/>
    <w:next w:val="afc"/>
    <w:link w:val="afe"/>
    <w:uiPriority w:val="99"/>
    <w:rsid w:val="00717767"/>
    <w:rPr>
      <w:rFonts w:asciiTheme="minorHAnsi" w:hAnsiTheme="minorHAnsi"/>
      <w:b/>
      <w:bCs/>
    </w:rPr>
  </w:style>
  <w:style w:type="character" w:customStyle="1" w:styleId="17">
    <w:name w:val="Тема примечания Знак1"/>
    <w:basedOn w:val="16"/>
    <w:rsid w:val="00717767"/>
    <w:rPr>
      <w:rFonts w:ascii="Times New Roman" w:eastAsia="Times New Roman" w:hAnsi="Times New Roman" w:cs="Times New Roman"/>
      <w:b/>
      <w:bCs/>
      <w:sz w:val="20"/>
      <w:szCs w:val="20"/>
      <w:lang w:eastAsia="ru-RU"/>
    </w:rPr>
  </w:style>
  <w:style w:type="numbering" w:customStyle="1" w:styleId="24">
    <w:name w:val="Нет списка2"/>
    <w:next w:val="a2"/>
    <w:uiPriority w:val="99"/>
    <w:semiHidden/>
    <w:unhideWhenUsed/>
    <w:rsid w:val="0075687C"/>
  </w:style>
  <w:style w:type="numbering" w:customStyle="1" w:styleId="32">
    <w:name w:val="Нет списка3"/>
    <w:next w:val="a2"/>
    <w:uiPriority w:val="99"/>
    <w:semiHidden/>
    <w:unhideWhenUsed/>
    <w:rsid w:val="00FE69FD"/>
  </w:style>
  <w:style w:type="numbering" w:customStyle="1" w:styleId="42">
    <w:name w:val="Нет списка4"/>
    <w:next w:val="a2"/>
    <w:uiPriority w:val="99"/>
    <w:semiHidden/>
    <w:unhideWhenUsed/>
    <w:rsid w:val="00B35049"/>
  </w:style>
  <w:style w:type="character" w:customStyle="1" w:styleId="dt-m">
    <w:name w:val="dt-m"/>
    <w:basedOn w:val="a0"/>
    <w:rsid w:val="00B35049"/>
  </w:style>
  <w:style w:type="numbering" w:customStyle="1" w:styleId="51">
    <w:name w:val="Нет списка5"/>
    <w:next w:val="a2"/>
    <w:uiPriority w:val="99"/>
    <w:semiHidden/>
    <w:unhideWhenUsed/>
    <w:rsid w:val="00D27340"/>
  </w:style>
  <w:style w:type="table" w:customStyle="1" w:styleId="52">
    <w:name w:val="Сетка таблицы5"/>
    <w:basedOn w:val="a1"/>
    <w:next w:val="ad"/>
    <w:uiPriority w:val="39"/>
    <w:rsid w:val="00D27340"/>
    <w:pPr>
      <w:spacing w:after="0" w:line="240" w:lineRule="auto"/>
      <w:jc w:val="both"/>
    </w:pPr>
    <w:rPr>
      <w:rFonts w:ascii="Arial" w:hAnsi="Arial" w:cs="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viewtypehighlight">
    <w:name w:val="doc__text_viewtype_highlight"/>
    <w:basedOn w:val="a0"/>
    <w:rsid w:val="0038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04">
      <w:bodyDiv w:val="1"/>
      <w:marLeft w:val="0"/>
      <w:marRight w:val="0"/>
      <w:marTop w:val="0"/>
      <w:marBottom w:val="0"/>
      <w:divBdr>
        <w:top w:val="none" w:sz="0" w:space="0" w:color="auto"/>
        <w:left w:val="none" w:sz="0" w:space="0" w:color="auto"/>
        <w:bottom w:val="none" w:sz="0" w:space="0" w:color="auto"/>
        <w:right w:val="none" w:sz="0" w:space="0" w:color="auto"/>
      </w:divBdr>
    </w:div>
    <w:div w:id="37977152">
      <w:bodyDiv w:val="1"/>
      <w:marLeft w:val="0"/>
      <w:marRight w:val="0"/>
      <w:marTop w:val="0"/>
      <w:marBottom w:val="0"/>
      <w:divBdr>
        <w:top w:val="none" w:sz="0" w:space="0" w:color="auto"/>
        <w:left w:val="none" w:sz="0" w:space="0" w:color="auto"/>
        <w:bottom w:val="none" w:sz="0" w:space="0" w:color="auto"/>
        <w:right w:val="none" w:sz="0" w:space="0" w:color="auto"/>
      </w:divBdr>
    </w:div>
    <w:div w:id="95442213">
      <w:bodyDiv w:val="1"/>
      <w:marLeft w:val="0"/>
      <w:marRight w:val="0"/>
      <w:marTop w:val="0"/>
      <w:marBottom w:val="0"/>
      <w:divBdr>
        <w:top w:val="none" w:sz="0" w:space="0" w:color="auto"/>
        <w:left w:val="none" w:sz="0" w:space="0" w:color="auto"/>
        <w:bottom w:val="none" w:sz="0" w:space="0" w:color="auto"/>
        <w:right w:val="none" w:sz="0" w:space="0" w:color="auto"/>
      </w:divBdr>
    </w:div>
    <w:div w:id="133374614">
      <w:bodyDiv w:val="1"/>
      <w:marLeft w:val="0"/>
      <w:marRight w:val="0"/>
      <w:marTop w:val="0"/>
      <w:marBottom w:val="0"/>
      <w:divBdr>
        <w:top w:val="none" w:sz="0" w:space="0" w:color="auto"/>
        <w:left w:val="none" w:sz="0" w:space="0" w:color="auto"/>
        <w:bottom w:val="none" w:sz="0" w:space="0" w:color="auto"/>
        <w:right w:val="none" w:sz="0" w:space="0" w:color="auto"/>
      </w:divBdr>
    </w:div>
    <w:div w:id="222835891">
      <w:bodyDiv w:val="1"/>
      <w:marLeft w:val="0"/>
      <w:marRight w:val="0"/>
      <w:marTop w:val="0"/>
      <w:marBottom w:val="0"/>
      <w:divBdr>
        <w:top w:val="none" w:sz="0" w:space="0" w:color="auto"/>
        <w:left w:val="none" w:sz="0" w:space="0" w:color="auto"/>
        <w:bottom w:val="none" w:sz="0" w:space="0" w:color="auto"/>
        <w:right w:val="none" w:sz="0" w:space="0" w:color="auto"/>
      </w:divBdr>
    </w:div>
    <w:div w:id="307325342">
      <w:bodyDiv w:val="1"/>
      <w:marLeft w:val="0"/>
      <w:marRight w:val="0"/>
      <w:marTop w:val="0"/>
      <w:marBottom w:val="0"/>
      <w:divBdr>
        <w:top w:val="none" w:sz="0" w:space="0" w:color="auto"/>
        <w:left w:val="none" w:sz="0" w:space="0" w:color="auto"/>
        <w:bottom w:val="none" w:sz="0" w:space="0" w:color="auto"/>
        <w:right w:val="none" w:sz="0" w:space="0" w:color="auto"/>
      </w:divBdr>
    </w:div>
    <w:div w:id="427894531">
      <w:bodyDiv w:val="1"/>
      <w:marLeft w:val="0"/>
      <w:marRight w:val="0"/>
      <w:marTop w:val="0"/>
      <w:marBottom w:val="0"/>
      <w:divBdr>
        <w:top w:val="none" w:sz="0" w:space="0" w:color="auto"/>
        <w:left w:val="none" w:sz="0" w:space="0" w:color="auto"/>
        <w:bottom w:val="none" w:sz="0" w:space="0" w:color="auto"/>
        <w:right w:val="none" w:sz="0" w:space="0" w:color="auto"/>
      </w:divBdr>
    </w:div>
    <w:div w:id="530992324">
      <w:bodyDiv w:val="1"/>
      <w:marLeft w:val="0"/>
      <w:marRight w:val="0"/>
      <w:marTop w:val="0"/>
      <w:marBottom w:val="0"/>
      <w:divBdr>
        <w:top w:val="none" w:sz="0" w:space="0" w:color="auto"/>
        <w:left w:val="none" w:sz="0" w:space="0" w:color="auto"/>
        <w:bottom w:val="none" w:sz="0" w:space="0" w:color="auto"/>
        <w:right w:val="none" w:sz="0" w:space="0" w:color="auto"/>
      </w:divBdr>
    </w:div>
    <w:div w:id="629090006">
      <w:bodyDiv w:val="1"/>
      <w:marLeft w:val="0"/>
      <w:marRight w:val="0"/>
      <w:marTop w:val="0"/>
      <w:marBottom w:val="0"/>
      <w:divBdr>
        <w:top w:val="none" w:sz="0" w:space="0" w:color="auto"/>
        <w:left w:val="none" w:sz="0" w:space="0" w:color="auto"/>
        <w:bottom w:val="none" w:sz="0" w:space="0" w:color="auto"/>
        <w:right w:val="none" w:sz="0" w:space="0" w:color="auto"/>
      </w:divBdr>
    </w:div>
    <w:div w:id="789858917">
      <w:bodyDiv w:val="1"/>
      <w:marLeft w:val="0"/>
      <w:marRight w:val="0"/>
      <w:marTop w:val="0"/>
      <w:marBottom w:val="0"/>
      <w:divBdr>
        <w:top w:val="none" w:sz="0" w:space="0" w:color="auto"/>
        <w:left w:val="none" w:sz="0" w:space="0" w:color="auto"/>
        <w:bottom w:val="none" w:sz="0" w:space="0" w:color="auto"/>
        <w:right w:val="none" w:sz="0" w:space="0" w:color="auto"/>
      </w:divBdr>
    </w:div>
    <w:div w:id="907033206">
      <w:bodyDiv w:val="1"/>
      <w:marLeft w:val="0"/>
      <w:marRight w:val="0"/>
      <w:marTop w:val="0"/>
      <w:marBottom w:val="0"/>
      <w:divBdr>
        <w:top w:val="none" w:sz="0" w:space="0" w:color="auto"/>
        <w:left w:val="none" w:sz="0" w:space="0" w:color="auto"/>
        <w:bottom w:val="none" w:sz="0" w:space="0" w:color="auto"/>
        <w:right w:val="none" w:sz="0" w:space="0" w:color="auto"/>
      </w:divBdr>
    </w:div>
    <w:div w:id="966617906">
      <w:bodyDiv w:val="1"/>
      <w:marLeft w:val="0"/>
      <w:marRight w:val="0"/>
      <w:marTop w:val="0"/>
      <w:marBottom w:val="0"/>
      <w:divBdr>
        <w:top w:val="none" w:sz="0" w:space="0" w:color="auto"/>
        <w:left w:val="none" w:sz="0" w:space="0" w:color="auto"/>
        <w:bottom w:val="none" w:sz="0" w:space="0" w:color="auto"/>
        <w:right w:val="none" w:sz="0" w:space="0" w:color="auto"/>
      </w:divBdr>
    </w:div>
    <w:div w:id="973413101">
      <w:bodyDiv w:val="1"/>
      <w:marLeft w:val="0"/>
      <w:marRight w:val="0"/>
      <w:marTop w:val="0"/>
      <w:marBottom w:val="0"/>
      <w:divBdr>
        <w:top w:val="none" w:sz="0" w:space="0" w:color="auto"/>
        <w:left w:val="none" w:sz="0" w:space="0" w:color="auto"/>
        <w:bottom w:val="none" w:sz="0" w:space="0" w:color="auto"/>
        <w:right w:val="none" w:sz="0" w:space="0" w:color="auto"/>
      </w:divBdr>
    </w:div>
    <w:div w:id="1049459035">
      <w:bodyDiv w:val="1"/>
      <w:marLeft w:val="0"/>
      <w:marRight w:val="0"/>
      <w:marTop w:val="0"/>
      <w:marBottom w:val="0"/>
      <w:divBdr>
        <w:top w:val="none" w:sz="0" w:space="0" w:color="auto"/>
        <w:left w:val="none" w:sz="0" w:space="0" w:color="auto"/>
        <w:bottom w:val="none" w:sz="0" w:space="0" w:color="auto"/>
        <w:right w:val="none" w:sz="0" w:space="0" w:color="auto"/>
      </w:divBdr>
    </w:div>
    <w:div w:id="1076393717">
      <w:bodyDiv w:val="1"/>
      <w:marLeft w:val="0"/>
      <w:marRight w:val="0"/>
      <w:marTop w:val="0"/>
      <w:marBottom w:val="0"/>
      <w:divBdr>
        <w:top w:val="none" w:sz="0" w:space="0" w:color="auto"/>
        <w:left w:val="none" w:sz="0" w:space="0" w:color="auto"/>
        <w:bottom w:val="none" w:sz="0" w:space="0" w:color="auto"/>
        <w:right w:val="none" w:sz="0" w:space="0" w:color="auto"/>
      </w:divBdr>
    </w:div>
    <w:div w:id="1113750614">
      <w:bodyDiv w:val="1"/>
      <w:marLeft w:val="0"/>
      <w:marRight w:val="0"/>
      <w:marTop w:val="0"/>
      <w:marBottom w:val="0"/>
      <w:divBdr>
        <w:top w:val="none" w:sz="0" w:space="0" w:color="auto"/>
        <w:left w:val="none" w:sz="0" w:space="0" w:color="auto"/>
        <w:bottom w:val="none" w:sz="0" w:space="0" w:color="auto"/>
        <w:right w:val="none" w:sz="0" w:space="0" w:color="auto"/>
      </w:divBdr>
    </w:div>
    <w:div w:id="1172185273">
      <w:bodyDiv w:val="1"/>
      <w:marLeft w:val="0"/>
      <w:marRight w:val="0"/>
      <w:marTop w:val="0"/>
      <w:marBottom w:val="0"/>
      <w:divBdr>
        <w:top w:val="none" w:sz="0" w:space="0" w:color="auto"/>
        <w:left w:val="none" w:sz="0" w:space="0" w:color="auto"/>
        <w:bottom w:val="none" w:sz="0" w:space="0" w:color="auto"/>
        <w:right w:val="none" w:sz="0" w:space="0" w:color="auto"/>
      </w:divBdr>
    </w:div>
    <w:div w:id="1190684125">
      <w:bodyDiv w:val="1"/>
      <w:marLeft w:val="0"/>
      <w:marRight w:val="0"/>
      <w:marTop w:val="0"/>
      <w:marBottom w:val="0"/>
      <w:divBdr>
        <w:top w:val="none" w:sz="0" w:space="0" w:color="auto"/>
        <w:left w:val="none" w:sz="0" w:space="0" w:color="auto"/>
        <w:bottom w:val="none" w:sz="0" w:space="0" w:color="auto"/>
        <w:right w:val="none" w:sz="0" w:space="0" w:color="auto"/>
      </w:divBdr>
    </w:div>
    <w:div w:id="1212495569">
      <w:bodyDiv w:val="1"/>
      <w:marLeft w:val="0"/>
      <w:marRight w:val="0"/>
      <w:marTop w:val="0"/>
      <w:marBottom w:val="0"/>
      <w:divBdr>
        <w:top w:val="none" w:sz="0" w:space="0" w:color="auto"/>
        <w:left w:val="none" w:sz="0" w:space="0" w:color="auto"/>
        <w:bottom w:val="none" w:sz="0" w:space="0" w:color="auto"/>
        <w:right w:val="none" w:sz="0" w:space="0" w:color="auto"/>
      </w:divBdr>
      <w:divsChild>
        <w:div w:id="263609078">
          <w:marLeft w:val="0"/>
          <w:marRight w:val="0"/>
          <w:marTop w:val="0"/>
          <w:marBottom w:val="360"/>
          <w:divBdr>
            <w:top w:val="none" w:sz="0" w:space="0" w:color="auto"/>
            <w:left w:val="none" w:sz="0" w:space="0" w:color="auto"/>
            <w:bottom w:val="none" w:sz="0" w:space="0" w:color="auto"/>
            <w:right w:val="none" w:sz="0" w:space="0" w:color="auto"/>
          </w:divBdr>
          <w:divsChild>
            <w:div w:id="1824541183">
              <w:marLeft w:val="0"/>
              <w:marRight w:val="0"/>
              <w:marTop w:val="0"/>
              <w:marBottom w:val="0"/>
              <w:divBdr>
                <w:top w:val="none" w:sz="0" w:space="0" w:color="auto"/>
                <w:left w:val="none" w:sz="0" w:space="0" w:color="auto"/>
                <w:bottom w:val="none" w:sz="0" w:space="0" w:color="auto"/>
                <w:right w:val="none" w:sz="0" w:space="0" w:color="auto"/>
              </w:divBdr>
            </w:div>
            <w:div w:id="1638296652">
              <w:marLeft w:val="0"/>
              <w:marRight w:val="0"/>
              <w:marTop w:val="0"/>
              <w:marBottom w:val="0"/>
              <w:divBdr>
                <w:top w:val="none" w:sz="0" w:space="0" w:color="auto"/>
                <w:left w:val="none" w:sz="0" w:space="0" w:color="auto"/>
                <w:bottom w:val="none" w:sz="0" w:space="0" w:color="auto"/>
                <w:right w:val="none" w:sz="0" w:space="0" w:color="auto"/>
              </w:divBdr>
            </w:div>
            <w:div w:id="1391537215">
              <w:marLeft w:val="0"/>
              <w:marRight w:val="0"/>
              <w:marTop w:val="0"/>
              <w:marBottom w:val="0"/>
              <w:divBdr>
                <w:top w:val="none" w:sz="0" w:space="0" w:color="auto"/>
                <w:left w:val="none" w:sz="0" w:space="0" w:color="auto"/>
                <w:bottom w:val="none" w:sz="0" w:space="0" w:color="auto"/>
                <w:right w:val="none" w:sz="0" w:space="0" w:color="auto"/>
              </w:divBdr>
            </w:div>
          </w:divsChild>
        </w:div>
        <w:div w:id="183176044">
          <w:marLeft w:val="0"/>
          <w:marRight w:val="0"/>
          <w:marTop w:val="360"/>
          <w:marBottom w:val="360"/>
          <w:divBdr>
            <w:top w:val="none" w:sz="0" w:space="0" w:color="auto"/>
            <w:left w:val="none" w:sz="0" w:space="0" w:color="auto"/>
            <w:bottom w:val="none" w:sz="0" w:space="0" w:color="auto"/>
            <w:right w:val="none" w:sz="0" w:space="0" w:color="auto"/>
          </w:divBdr>
          <w:divsChild>
            <w:div w:id="543834684">
              <w:marLeft w:val="0"/>
              <w:marRight w:val="0"/>
              <w:marTop w:val="0"/>
              <w:marBottom w:val="0"/>
              <w:divBdr>
                <w:top w:val="none" w:sz="0" w:space="0" w:color="auto"/>
                <w:left w:val="none" w:sz="0" w:space="0" w:color="auto"/>
                <w:bottom w:val="none" w:sz="0" w:space="0" w:color="auto"/>
                <w:right w:val="none" w:sz="0" w:space="0" w:color="auto"/>
              </w:divBdr>
              <w:divsChild>
                <w:div w:id="6804714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19533">
      <w:bodyDiv w:val="1"/>
      <w:marLeft w:val="0"/>
      <w:marRight w:val="0"/>
      <w:marTop w:val="0"/>
      <w:marBottom w:val="0"/>
      <w:divBdr>
        <w:top w:val="none" w:sz="0" w:space="0" w:color="auto"/>
        <w:left w:val="none" w:sz="0" w:space="0" w:color="auto"/>
        <w:bottom w:val="none" w:sz="0" w:space="0" w:color="auto"/>
        <w:right w:val="none" w:sz="0" w:space="0" w:color="auto"/>
      </w:divBdr>
    </w:div>
    <w:div w:id="1307511388">
      <w:bodyDiv w:val="1"/>
      <w:marLeft w:val="0"/>
      <w:marRight w:val="0"/>
      <w:marTop w:val="0"/>
      <w:marBottom w:val="0"/>
      <w:divBdr>
        <w:top w:val="none" w:sz="0" w:space="0" w:color="auto"/>
        <w:left w:val="none" w:sz="0" w:space="0" w:color="auto"/>
        <w:bottom w:val="none" w:sz="0" w:space="0" w:color="auto"/>
        <w:right w:val="none" w:sz="0" w:space="0" w:color="auto"/>
      </w:divBdr>
    </w:div>
    <w:div w:id="1452362266">
      <w:bodyDiv w:val="1"/>
      <w:marLeft w:val="0"/>
      <w:marRight w:val="0"/>
      <w:marTop w:val="0"/>
      <w:marBottom w:val="0"/>
      <w:divBdr>
        <w:top w:val="none" w:sz="0" w:space="0" w:color="auto"/>
        <w:left w:val="none" w:sz="0" w:space="0" w:color="auto"/>
        <w:bottom w:val="none" w:sz="0" w:space="0" w:color="auto"/>
        <w:right w:val="none" w:sz="0" w:space="0" w:color="auto"/>
      </w:divBdr>
    </w:div>
    <w:div w:id="1525360711">
      <w:bodyDiv w:val="1"/>
      <w:marLeft w:val="0"/>
      <w:marRight w:val="0"/>
      <w:marTop w:val="0"/>
      <w:marBottom w:val="0"/>
      <w:divBdr>
        <w:top w:val="none" w:sz="0" w:space="0" w:color="auto"/>
        <w:left w:val="none" w:sz="0" w:space="0" w:color="auto"/>
        <w:bottom w:val="none" w:sz="0" w:space="0" w:color="auto"/>
        <w:right w:val="none" w:sz="0" w:space="0" w:color="auto"/>
      </w:divBdr>
    </w:div>
    <w:div w:id="1584991595">
      <w:bodyDiv w:val="1"/>
      <w:marLeft w:val="0"/>
      <w:marRight w:val="0"/>
      <w:marTop w:val="0"/>
      <w:marBottom w:val="0"/>
      <w:divBdr>
        <w:top w:val="none" w:sz="0" w:space="0" w:color="auto"/>
        <w:left w:val="none" w:sz="0" w:space="0" w:color="auto"/>
        <w:bottom w:val="none" w:sz="0" w:space="0" w:color="auto"/>
        <w:right w:val="none" w:sz="0" w:space="0" w:color="auto"/>
      </w:divBdr>
    </w:div>
    <w:div w:id="1619946953">
      <w:bodyDiv w:val="1"/>
      <w:marLeft w:val="0"/>
      <w:marRight w:val="0"/>
      <w:marTop w:val="0"/>
      <w:marBottom w:val="0"/>
      <w:divBdr>
        <w:top w:val="none" w:sz="0" w:space="0" w:color="auto"/>
        <w:left w:val="none" w:sz="0" w:space="0" w:color="auto"/>
        <w:bottom w:val="none" w:sz="0" w:space="0" w:color="auto"/>
        <w:right w:val="none" w:sz="0" w:space="0" w:color="auto"/>
      </w:divBdr>
    </w:div>
    <w:div w:id="1688171496">
      <w:bodyDiv w:val="1"/>
      <w:marLeft w:val="0"/>
      <w:marRight w:val="0"/>
      <w:marTop w:val="0"/>
      <w:marBottom w:val="0"/>
      <w:divBdr>
        <w:top w:val="none" w:sz="0" w:space="0" w:color="auto"/>
        <w:left w:val="none" w:sz="0" w:space="0" w:color="auto"/>
        <w:bottom w:val="none" w:sz="0" w:space="0" w:color="auto"/>
        <w:right w:val="none" w:sz="0" w:space="0" w:color="auto"/>
      </w:divBdr>
    </w:div>
    <w:div w:id="1809930148">
      <w:bodyDiv w:val="1"/>
      <w:marLeft w:val="0"/>
      <w:marRight w:val="0"/>
      <w:marTop w:val="0"/>
      <w:marBottom w:val="0"/>
      <w:divBdr>
        <w:top w:val="none" w:sz="0" w:space="0" w:color="auto"/>
        <w:left w:val="none" w:sz="0" w:space="0" w:color="auto"/>
        <w:bottom w:val="none" w:sz="0" w:space="0" w:color="auto"/>
        <w:right w:val="none" w:sz="0" w:space="0" w:color="auto"/>
      </w:divBdr>
    </w:div>
    <w:div w:id="1827362099">
      <w:bodyDiv w:val="1"/>
      <w:marLeft w:val="0"/>
      <w:marRight w:val="0"/>
      <w:marTop w:val="0"/>
      <w:marBottom w:val="0"/>
      <w:divBdr>
        <w:top w:val="none" w:sz="0" w:space="0" w:color="auto"/>
        <w:left w:val="none" w:sz="0" w:space="0" w:color="auto"/>
        <w:bottom w:val="none" w:sz="0" w:space="0" w:color="auto"/>
        <w:right w:val="none" w:sz="0" w:space="0" w:color="auto"/>
      </w:divBdr>
    </w:div>
    <w:div w:id="1841963304">
      <w:bodyDiv w:val="1"/>
      <w:marLeft w:val="0"/>
      <w:marRight w:val="0"/>
      <w:marTop w:val="0"/>
      <w:marBottom w:val="0"/>
      <w:divBdr>
        <w:top w:val="none" w:sz="0" w:space="0" w:color="auto"/>
        <w:left w:val="none" w:sz="0" w:space="0" w:color="auto"/>
        <w:bottom w:val="none" w:sz="0" w:space="0" w:color="auto"/>
        <w:right w:val="none" w:sz="0" w:space="0" w:color="auto"/>
      </w:divBdr>
    </w:div>
    <w:div w:id="1844125795">
      <w:bodyDiv w:val="1"/>
      <w:marLeft w:val="0"/>
      <w:marRight w:val="0"/>
      <w:marTop w:val="0"/>
      <w:marBottom w:val="0"/>
      <w:divBdr>
        <w:top w:val="none" w:sz="0" w:space="0" w:color="auto"/>
        <w:left w:val="none" w:sz="0" w:space="0" w:color="auto"/>
        <w:bottom w:val="none" w:sz="0" w:space="0" w:color="auto"/>
        <w:right w:val="none" w:sz="0" w:space="0" w:color="auto"/>
      </w:divBdr>
    </w:div>
    <w:div w:id="1878618522">
      <w:bodyDiv w:val="1"/>
      <w:marLeft w:val="0"/>
      <w:marRight w:val="0"/>
      <w:marTop w:val="0"/>
      <w:marBottom w:val="0"/>
      <w:divBdr>
        <w:top w:val="none" w:sz="0" w:space="0" w:color="auto"/>
        <w:left w:val="none" w:sz="0" w:space="0" w:color="auto"/>
        <w:bottom w:val="none" w:sz="0" w:space="0" w:color="auto"/>
        <w:right w:val="none" w:sz="0" w:space="0" w:color="auto"/>
      </w:divBdr>
    </w:div>
    <w:div w:id="1905947024">
      <w:bodyDiv w:val="1"/>
      <w:marLeft w:val="0"/>
      <w:marRight w:val="0"/>
      <w:marTop w:val="0"/>
      <w:marBottom w:val="0"/>
      <w:divBdr>
        <w:top w:val="none" w:sz="0" w:space="0" w:color="auto"/>
        <w:left w:val="none" w:sz="0" w:space="0" w:color="auto"/>
        <w:bottom w:val="none" w:sz="0" w:space="0" w:color="auto"/>
        <w:right w:val="none" w:sz="0" w:space="0" w:color="auto"/>
      </w:divBdr>
    </w:div>
    <w:div w:id="1989967810">
      <w:bodyDiv w:val="1"/>
      <w:marLeft w:val="0"/>
      <w:marRight w:val="0"/>
      <w:marTop w:val="0"/>
      <w:marBottom w:val="0"/>
      <w:divBdr>
        <w:top w:val="none" w:sz="0" w:space="0" w:color="auto"/>
        <w:left w:val="none" w:sz="0" w:space="0" w:color="auto"/>
        <w:bottom w:val="none" w:sz="0" w:space="0" w:color="auto"/>
        <w:right w:val="none" w:sz="0" w:space="0" w:color="auto"/>
      </w:divBdr>
    </w:div>
    <w:div w:id="2137487472">
      <w:bodyDiv w:val="1"/>
      <w:marLeft w:val="0"/>
      <w:marRight w:val="0"/>
      <w:marTop w:val="0"/>
      <w:marBottom w:val="0"/>
      <w:divBdr>
        <w:top w:val="none" w:sz="0" w:space="0" w:color="auto"/>
        <w:left w:val="none" w:sz="0" w:space="0" w:color="auto"/>
        <w:bottom w:val="none" w:sz="0" w:space="0" w:color="auto"/>
        <w:right w:val="none" w:sz="0" w:space="0" w:color="auto"/>
      </w:divBdr>
    </w:div>
    <w:div w:id="21423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274954/24975ac4e087d8084e1778ea7178fd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9222-E301-4042-8A60-14ABF77B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69</Pages>
  <Words>25159</Words>
  <Characters>143408</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dc:creator>
  <cp:keywords/>
  <dc:description/>
  <cp:lastModifiedBy>ЦОТ</cp:lastModifiedBy>
  <cp:revision>48</cp:revision>
  <cp:lastPrinted>2022-09-07T05:24:00Z</cp:lastPrinted>
  <dcterms:created xsi:type="dcterms:W3CDTF">2022-09-15T07:00:00Z</dcterms:created>
  <dcterms:modified xsi:type="dcterms:W3CDTF">2025-08-06T11:05:00Z</dcterms:modified>
</cp:coreProperties>
</file>