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7A" w:rsidRPr="008C40C5" w:rsidRDefault="00140AC0" w:rsidP="00140AC0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92CDDC" w:themeFill="accent5" w:themeFillTint="99"/>
        </w:rPr>
        <w:t>____</w:t>
      </w:r>
      <w:r w:rsidR="001807E2" w:rsidRPr="00140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92CDDC" w:themeFill="accent5" w:themeFillTint="99"/>
        </w:rPr>
        <w:t>ДЕТИ И АВТОМОБИЛЬ</w:t>
      </w:r>
      <w:r w:rsidRPr="00140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92CDDC" w:themeFill="accent5" w:themeFillTint="99"/>
        </w:rPr>
        <w:t>_______________________________________________________</w:t>
      </w:r>
      <w:r w:rsidRPr="00140A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Дети всегда интересуются всем, что связано с автомобилем, но и сюда вносят свой особый способ мышления, который только похож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 наш. Это само по себе служит причиной, по которой детям на транспорте следует уделять особое внимание. В Тамбовской области, например, за последние 10 лет в результате ДТП погибло более 100 детей и почти 2000 получили ранения, причем многие с серьезными последствиями. Это значит, что в пяти школьных классах стали пустовать парты, чего не могли бы сделать все инфекционные заболевания вместе взятые.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>Взрослые не должны убеждать себя в том, что юные пешеходы знают правила дорожного движения и выполняют их. Перед ними столько плохих примеров, касающихся нас, взрослых, что только слепая вера в детскую ангельскую невинность и невосприимчивость может привести кого-либо к подобному убеждению.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>Дети, увлеченные игрой на дороге, не замечают проезжающий автомобиль. Он им представляется совершенно не имеющим значения для результата их матча и поэтому они не обращают на него внимания. Игра - это их мир и их совсем не интересует, что вашим миром является автомобиль, которым вы управляете. Поэтому водителям не остается ничего другого, как понять это и не поддаваться панике.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Самое большое число ДТП обычно происходит там, где на первый взгляд дорожное движение менее интенсивно. Это связано не с тем, что пешеходы здесь менее опытны. Скорее всего, в таких местах водители почти не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думают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 об опасности и уделяют пешеходам гораздо меньше внимания, чем, например, на улицах, переполненных растерянными покупателями, лихорадочно бегающими в торговых кварталах за покупками.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Иногда бывает и так. Мы видим стоящего на тротуаре ребенка, который внимательно и по виду осторожно смотрит в одну и другую сторону. Почти невероятно, что он может не заметить и не услышать приближающуюся опасность. Тем не менее, в последний момент он вдруг бездумно ступает на проезжую часть. Как утверждают психологи, особенность детского внимания заключается в том, что ребенок не замечает как раз то, на что он смотрит. 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Большей частью в ДТП попадают дети, идущие по улице без сопровождения взрослых. Но даже сопровождение бабушки или дедушки не гарантирует полной безопасности ребенка. Пожилые люди бывают рассеянными, медленнее реагируют и допускают серьезные ошибки. Они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позволяют детям шагать по краю тротуара и если ребенок вдруг вырвется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, то быстро окажется на проезжей части.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По отношению к детям в автомобиле важен только один вопрос - где и как их разместить. 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Ни в коем случае нельзя перевозить как маленьких, так и более взрослых детей в автомобиле, посадив их на колени попутчика рядом с водителем. Это самый опасный способ перевозки детей. Никому не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приходит в голову ездить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 с ребенком на капоте. Но даже если кто-нибудь захотел сделать это, все окружающие воспрепятствовали бы этому. В случае резкой остановки или аварии ребенок под влиянием перегрузки будет с такой силой и скоростью отброшен к переднему стеклу, что его не удержит ни один взрослый человек. Пятикилограммовый ребенок при падении становится в двадцать раз тяжелее. В результате удара он мог бы оказаться на капоте, но на пути туда он встречает препятствие в виде приборного щитка.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Как только дети подрастают, большинство из них стремится сесть на место рядом с водителем. На первый взгляд это кажется удобным. Отсюда ребенку легко смотреть в окно, нам его проще 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lastRenderedPageBreak/>
        <w:t>занимать и при езде он до некоторой степени находится под контролем водителя.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Однако не все понимают, что переднее сиденье - это опасное место даже для взрослого, а тем более для маленького пассажира. Достаточно вспомнить, как часто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сидящие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 на переднем сиденье при неожиданном торможении или столкновении ударяются головой о стекло, переднюю панель или о дверную балку. Ребенка нельзя пристегнуть ремнем безопасности, и он не знает, как реагировать на опасность, которую даже не может осознать. Возможность удара головой для ребенка опаснее тем, что она у него относительно тяжелая и ему труднее, чем взрослому удерживать равновесие. Ребенок, сидя на переднем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сиденье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 является игрушкой в руках случая. 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</w:rPr>
        <w:t>^ Правилами дорожного движения установлено, что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: «Перевозка детей допускается при условии обеспечения их безопасности с учетом особенностей конструкции транспортного средства.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Перевозка детей до 12-летнего возраста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специальных детских удерживающих устройств.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Запрещается перевозить детей до 12-летнего возраста на заднем сиденье мотоцикла» </w:t>
      </w:r>
      <w:r w:rsidR="001807E2" w:rsidRPr="002F0D7C">
        <w:rPr>
          <w:rFonts w:ascii="Times New Roman" w:eastAsia="Times New Roman" w:hAnsi="Times New Roman" w:cs="Times New Roman"/>
          <w:i/>
          <w:iCs/>
          <w:sz w:val="24"/>
          <w:szCs w:val="24"/>
        </w:rPr>
        <w:t>(ст. 22.9</w:t>
      </w:r>
      <w:r w:rsidR="001807E2" w:rsidRPr="002F0D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807E2" w:rsidRPr="002F0D7C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 дорожного движения).</w:t>
      </w:r>
      <w:r w:rsidR="001807E2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>Уважаемые родители!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Знаете ли Вы, что из каждых 100 водителей и пассажиров, погибающих в автокатастрофах, 57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остались бы живы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, если бы они пользовались ремнями безопасности. Статистика показывает, что количество летальных исходов и тяжелых увечий наиболее велико для детей, находящихся не пристегнутыми на задних сидениях. Любое сидение в автомобиле одинаково опасно при дорожно-транспортном происшествии. Ремни безопасности должны использоваться на всех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сидениях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 как водителем, так и пассажирами. Простой пример: если человек не пристегнут, столкновение на скорости всего 50 км/ч равносильно для него падению с третьего этажа. Ремень безопасности снижает эту скорость до 7 км/ч! Водитель обязан настаивать, чтобы все пассажиры - и передний, и задние - пристегивались. Потому что не пристегнутый задний пассажир подвергает опасности не одного себя, а всех окружающих.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>Надо понимать, что ремень защищает не только при лобовых столкновениях, но и при других типах ДТП, например, при переворачивании. Остаться на месте при аварии - это уже во многом остаться в живых. Ведь 75% тех, кого выбросило из машины, гибнут. В целом же использование ремня на 50%, то есть вполовину, снижает риск погибнуть или получить серьезные травмы.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Ремень, кроме того, что он должен быть пристегнут, должен быть пристегнут правильно. Правильно это так: ремень располагается вдоль груди, как можно ближе к шее. Это важно, поскольку плечевая и грудная часть туловища принимает на себя основную силу удара. Нижняя часть ремня удерживает таз, а ни в коем случае не живот, поэтому ремень должен опоясывать бедра. Застегнув ремень, обязательно натяните его. Ремень следует располагать как можно ближе к телу. 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Звучит немного </w:t>
      </w:r>
      <w:proofErr w:type="spell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пафосно</w:t>
      </w:r>
      <w:proofErr w:type="spell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 и банально, но первый шаг к снижению травматизма и смертности на дороге должны сделать мы сами. Пристегнуться самим, усадить в правильно установленное детское кресло ребенка.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ремней безопасности в несколько раз снижает тяжесть последствий ДТП и спасает от тяжелейших травм.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>При столкновении на большой скорости не пристегнутого водителя сначала швыряет грудью на руль, а в следующие доли секунды - головой в лобовое стекло. При ударе о руль обычные последствия - травма грудной клетки, нередко с переломами ребер и грудины, не говоря уже об обширных гематомах... Но это еще не самое страшное. Есть немалый риск получить ушиб легких, хуже того - ушиб сердца, который приравнивается медиками к инфаркту миокарда. Он может привести к смертельному исходу не сразу, а через несколько месяцев после аварии. Кроме того, не исключено, что удар о нижнюю часть руля, пришедшийся на солнечное сплетение, вызовет мгновенную рефлекторную остановку сердца.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Не менее ужасно калечатся не пристегнутые водители и пассажиры, брошенные силой инерции в лобовое стекло. На стекле в местах столкновения остаются характерные "паутинки" - примерно такой же эффект будет, если ударить по нему молотком. Можете себе представить, насколько хуже приходится голове! Как минимум - сотрясение мозга и гематомы, но чаще такие аварии оборачиваются открытыми или закрытыми черепно-мозговыми травмами, повреждениями глаз и органов слуха, сильными порезами лица.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Еще серьезнее последствия, когда сидящих в машине при ДТП выбрасывает через лобовое стекло на капот или под колеса автомобиля.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>А ведь достаточно пристегнуться - и во многих случаях можно избежать тяжелого вреда своему здоровью или смерти.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Редко, но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все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 же бывает, что человек становится пленником собственного ремня безопасности. Например, пострадавший в аварии находится без сознания, а до замка добраться сложно. Здесь не помешает какой-либо острый инструмент.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Например, в Финляндии автомобилисты на всякий случай возят в бардачке специальный резак, предназначенный именно для рассечения ремней безопасности. Впрочем, разрезать в случае необходимости ремень безопасности можно и обычным перочинным ножом, у которого имеется зазубренное лезвие. Кстати, складной нож с минимальным набором инструментов (пилка, отвертка и т.д.) может пригодиться и во многих других непредвиденных ситуациях, так что его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нелишне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 всегда держать в автомобиле.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>Уважаемые родители! Ежегодно на дорогах области гибнут дети, которые катаются на велосипедах, мопедах, и даже на автомашинах, не имея права управления и не зная Правил дорожного движения. Не доверяйте своим детям управление транспортным средством. Право управления мотоциклом подросток может получить по достижении им 16-летнего возраста, а автомашиной - с 18 лет и только после сдачи экзаменов в ГИБДД. Вручая ребенку велосипед, выучите с ним Правила дорожного движения, дети должны знать их как таблицу умножения.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Ответственность за нарушение Правил дорожного движения, предусмотренная Кодексом РФ об административных правонарушениях: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Статья 12.6. </w:t>
      </w:r>
      <w:proofErr w:type="spellStart"/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КоАП</w:t>
      </w:r>
      <w:proofErr w:type="spellEnd"/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РФ.</w:t>
      </w:r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Нарушение правил применения ремней безопасности или мотошлемов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Управление транспортным средством водителем, не пристегнутым ремнем безопасности, перевозка пассажиров, не пристегнутых ремнями безопасности, если конструкцией транспортного средства предусмотрены ремни безопасности, а равно управление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мотоциклом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 либо перевозка на мотоцикле пассажиров без мотошлемов или в </w:t>
      </w:r>
      <w:proofErr w:type="spell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незастегнутых</w:t>
      </w:r>
      <w:proofErr w:type="spell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 мотошлемах - влечет наложение административного штрафа в размере пятисот рублей.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Статья 12.23. </w:t>
      </w:r>
      <w:proofErr w:type="spellStart"/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КоАП</w:t>
      </w:r>
      <w:proofErr w:type="spellEnd"/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РФ. Нарушение правил перевозки людей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>1. Нарушение правил перевозки людей, за исключением случаев, предусмотренных частью 2 настоящей статьи, - влечет наложение административного штрафа в размере пятисот рублей.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Перевозка людей вне кабины автомобиля (за исключением случаев, разрешенных Правилами дорожного движения), трактора, других самоходных машин, на грузовом прицепе, в прицепе-даче, в кузове грузового мотоцикла или вне предусмотренных конструкцией мотоцикла мест для сидения - влечет наложение административного штрафа в размере от пятисот до семисот рублей.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Статья 12.29. </w:t>
      </w:r>
      <w:proofErr w:type="spellStart"/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КоАП</w:t>
      </w:r>
      <w:proofErr w:type="spellEnd"/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РФ.</w:t>
      </w:r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Нарушение Правил дорожного движения пешеходом или иным лицом, участвующим в процессе дорожного движения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>1. Нарушение пешеходом или пассажиром транспортного средства Правил дорожного движения - влечет предупреждение или наложение административного штрафа в размере двухсот рублей.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>2. Нарушение Правил дорожного движения лицом, управляющим мопедом, велосипедом, либо возчиком или другим лицом, непосредственно участвующим в процессе дорожного движения (за исключением лиц, указанных в части 1 настоящей статьи, а также водителя механического транспортного средства), - влечет предупреждение или наложение административного штрафа в размере двухсот рублей.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>3. Нарушение Правил дорожного движения лицами, указанными в части 2 настоящей статьи, совершенное в состоянии опьянения, - влечет наложение административного штрафа в размере от трехсот до пятисот рублей.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Статья 12.30. </w:t>
      </w:r>
      <w:proofErr w:type="spellStart"/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КоАП</w:t>
      </w:r>
      <w:proofErr w:type="spellEnd"/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РФ.</w:t>
      </w:r>
      <w:r w:rsidR="001807E2" w:rsidRPr="002F0D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Нарушение Правил дорожного движения пешеходом или иным участником дорожного движения, повлекшее создание помех в движении транспортных средств либо причинение легкого или средней тяжести вреда здоровью потерпевшего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>1. 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создание помех в движении транспортных средств, - влечет наложение административного штрафа в размере трехсот рублей.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2. 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от одной тысячи до одной </w:t>
      </w:r>
      <w:proofErr w:type="gramStart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>тысячи пятисот</w:t>
      </w:r>
      <w:proofErr w:type="gramEnd"/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1807E2" w:rsidRPr="002F0D7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F687A" w:rsidRPr="008C40C5" w:rsidSect="00390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07E2"/>
    <w:rsid w:val="00140AC0"/>
    <w:rsid w:val="001807E2"/>
    <w:rsid w:val="00390563"/>
    <w:rsid w:val="005F687A"/>
    <w:rsid w:val="008C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C4C23-DCE0-4A12-ACC7-DDA3DD5C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1883</Words>
  <Characters>10739</Characters>
  <Application>Microsoft Office Word</Application>
  <DocSecurity>0</DocSecurity>
  <Lines>89</Lines>
  <Paragraphs>25</Paragraphs>
  <ScaleCrop>false</ScaleCrop>
  <Company/>
  <LinksUpToDate>false</LinksUpToDate>
  <CharactersWithSpaces>12597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2013-10-30T09:09:00Z</dcterms:created>
  <dcterms:modified xsi:type="dcterms:W3CDTF">2014-11-03T07:51:00Z</dcterms:modified>
</cp:coreProperties>
</file>