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4B" w:rsidRDefault="008A394B" w:rsidP="008A394B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A394B">
        <w:rPr>
          <w:rFonts w:ascii="Times New Roman" w:eastAsia="Times New Roman" w:hAnsi="Times New Roman" w:cs="Times New Roman"/>
          <w:b/>
          <w:bCs/>
          <w:u w:val="single"/>
          <w:shd w:val="clear" w:color="auto" w:fill="92CDDC" w:themeFill="accent5" w:themeFillTint="99"/>
        </w:rPr>
        <w:t xml:space="preserve">СВЕТОВОЗВРАЩАЮЩИЕ ЭЛЕМЕНТЫ  </w:t>
      </w:r>
      <w:r w:rsidR="004E17CC" w:rsidRPr="008A394B">
        <w:rPr>
          <w:rFonts w:ascii="Times New Roman" w:eastAsia="Times New Roman" w:hAnsi="Times New Roman" w:cs="Times New Roman"/>
          <w:b/>
          <w:bCs/>
          <w:u w:val="single"/>
          <w:shd w:val="clear" w:color="auto" w:fill="92CDDC" w:themeFill="accent5" w:themeFillTint="99"/>
        </w:rPr>
        <w:t>НА ОДЕЖДЕ ПЕШЕХОДОВ – ЭТО АКТУАЛЬНО!</w:t>
      </w:r>
      <w:r w:rsidRPr="008A394B">
        <w:rPr>
          <w:rFonts w:ascii="Times New Roman" w:eastAsia="Times New Roman" w:hAnsi="Times New Roman" w:cs="Times New Roman"/>
          <w:u w:val="single"/>
          <w:shd w:val="clear" w:color="auto" w:fill="92CDDC" w:themeFill="accent5" w:themeFillTint="99"/>
        </w:rPr>
        <w:br/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Одним из аспектов профилактики аварийности, который наиболее актуален в населенных пунктах в целом и в областном центре в частности, является то, что преобладающим видом дорожных происшествий является наезд на пешехода. В этой связи необходимо обратить внимание на данную проблему, тем более что в условиях изменения погодных условий снижается продолжительность светлого времени суток и возрастает количество атмосферных осадков. В данных условиях необходимо больше внимания уделять безопасности пешеходов. Правила дорожного движения в части, касающейся обязанностей пешеходов, рекомендуют использовать достаточно эффективный прием предупреждения дорожно-транспортного происшествия. </w:t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В п. 4.1. Правил дорожного движения РФ отмечено,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 </w:t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Именно применение в сложных погодных условиях предметов со </w:t>
      </w:r>
      <w:proofErr w:type="spellStart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 xml:space="preserve"> элементами или </w:t>
      </w:r>
      <w:proofErr w:type="spellStart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>фликеров</w:t>
      </w:r>
      <w:proofErr w:type="spellEnd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 xml:space="preserve"> позволяет обеспечить видимость пешеходов в свете фар водителями транспортных средств, а значит, увеличивает время реакции водителя на появление человека на дороге. </w:t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В темноте водитель замечает пешехода, на одежде которого отсутствуют светоотражающие элементы, на расстоянии 30 метров. При этом автомобиль, движущийся со скоростью 60 км/ч, проезжает за секунду 20 метров. Среднее время реакции водителя - одна секунда. Действия водителя при остановке (торможении) займут еще, как минимум 1 секунду. То есть автомобиль в такой ситуации проедет 40 метров. </w:t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Пешеход, имеющий светоотражающий элемент или </w:t>
      </w:r>
      <w:proofErr w:type="spellStart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>фликер</w:t>
      </w:r>
      <w:proofErr w:type="spellEnd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 xml:space="preserve">, заметен на расстоянии 150 метров, это означает, что водитель имеет гораздо больше времени, чтобы отреагировать. Риск попасть в аварию для пешехода без </w:t>
      </w:r>
      <w:proofErr w:type="spellStart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>фликера</w:t>
      </w:r>
      <w:proofErr w:type="spellEnd"/>
      <w:r w:rsidR="004E17CC" w:rsidRPr="002F0D7C">
        <w:rPr>
          <w:rFonts w:ascii="Times New Roman" w:eastAsia="Times New Roman" w:hAnsi="Times New Roman" w:cs="Times New Roman"/>
          <w:sz w:val="24"/>
          <w:szCs w:val="24"/>
        </w:rPr>
        <w:t>, - в десять раз больше, чем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пешехода, носящего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фликер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448" w:rsidRDefault="004E17CC" w:rsidP="008A394B">
      <w:pPr>
        <w:spacing w:after="0"/>
        <w:ind w:left="-567"/>
      </w:pPr>
      <w:r w:rsidRPr="008A394B">
        <w:rPr>
          <w:rFonts w:ascii="Times New Roman" w:eastAsia="Times New Roman" w:hAnsi="Times New Roman" w:cs="Times New Roman"/>
          <w:b/>
          <w:i/>
          <w:sz w:val="24"/>
          <w:szCs w:val="24"/>
        </w:rPr>
        <w:t>Уважаемые родители!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Не жалейте времени на уроки правильного поведения детей на улице, от этого зависит здоровье и жизнь ваших детей. Именно вы можете и должны объяснять им, как важно соблюд</w:t>
      </w:r>
      <w:r w:rsidR="008A394B">
        <w:rPr>
          <w:rFonts w:ascii="Times New Roman" w:eastAsia="Times New Roman" w:hAnsi="Times New Roman" w:cs="Times New Roman"/>
          <w:sz w:val="24"/>
          <w:szCs w:val="24"/>
        </w:rPr>
        <w:t>ать правила дорожного движения.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>Многие из вас сейчас подумали: «Мой ребенок не ходит ночью по улице один». Даже если это та</w:t>
      </w:r>
      <w:r w:rsidR="008A394B">
        <w:rPr>
          <w:rFonts w:ascii="Times New Roman" w:eastAsia="Times New Roman" w:hAnsi="Times New Roman" w:cs="Times New Roman"/>
          <w:sz w:val="24"/>
          <w:szCs w:val="24"/>
        </w:rPr>
        <w:t xml:space="preserve">к, приучайте его носить </w:t>
      </w:r>
      <w:proofErr w:type="spellStart"/>
      <w:r w:rsidR="008A394B">
        <w:rPr>
          <w:rFonts w:ascii="Times New Roman" w:eastAsia="Times New Roman" w:hAnsi="Times New Roman" w:cs="Times New Roman"/>
          <w:sz w:val="24"/>
          <w:szCs w:val="24"/>
        </w:rPr>
        <w:t>фликер</w:t>
      </w:r>
      <w:proofErr w:type="spellEnd"/>
      <w:r w:rsidR="008A39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8A394B">
        <w:rPr>
          <w:rFonts w:ascii="Times New Roman" w:eastAsia="Times New Roman" w:hAnsi="Times New Roman" w:cs="Times New Roman"/>
          <w:b/>
          <w:sz w:val="24"/>
          <w:szCs w:val="24"/>
        </w:rPr>
        <w:t>Во-первых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, даже если маленький пешеход на улице не один, лучше обезопасить его и себя. Наденьте </w:t>
      </w:r>
      <w:proofErr w:type="spellStart"/>
      <w:r w:rsidRPr="002F0D7C">
        <w:rPr>
          <w:rFonts w:ascii="Times New Roman" w:eastAsia="Times New Roman" w:hAnsi="Times New Roman" w:cs="Times New Roman"/>
          <w:sz w:val="24"/>
          <w:szCs w:val="24"/>
        </w:rPr>
        <w:t>фликеры</w:t>
      </w:r>
      <w:proofErr w:type="spellEnd"/>
      <w:r w:rsidRPr="002F0D7C">
        <w:rPr>
          <w:rFonts w:ascii="Times New Roman" w:eastAsia="Times New Roman" w:hAnsi="Times New Roman" w:cs="Times New Roman"/>
          <w:sz w:val="24"/>
          <w:szCs w:val="24"/>
        </w:rPr>
        <w:t>, пусть водители видя</w:t>
      </w:r>
      <w:r w:rsidR="008A394B">
        <w:rPr>
          <w:rFonts w:ascii="Times New Roman" w:eastAsia="Times New Roman" w:hAnsi="Times New Roman" w:cs="Times New Roman"/>
          <w:sz w:val="24"/>
          <w:szCs w:val="24"/>
        </w:rPr>
        <w:t>т Вас и вашего малыша издалека.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8A394B">
        <w:rPr>
          <w:rFonts w:ascii="Times New Roman" w:eastAsia="Times New Roman" w:hAnsi="Times New Roman" w:cs="Times New Roman"/>
          <w:b/>
          <w:sz w:val="24"/>
          <w:szCs w:val="24"/>
        </w:rPr>
        <w:t>Во-вторых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>, дети недолго остаются маленькими и сидят дома вечерами, и выполнять правила безопасного поведения пусть привыкают</w:t>
      </w:r>
      <w:r w:rsidR="008A394B">
        <w:rPr>
          <w:rFonts w:ascii="Times New Roman" w:eastAsia="Times New Roman" w:hAnsi="Times New Roman" w:cs="Times New Roman"/>
          <w:sz w:val="24"/>
          <w:szCs w:val="24"/>
        </w:rPr>
        <w:t xml:space="preserve"> уже сейчас.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8A394B">
        <w:rPr>
          <w:rFonts w:ascii="Times New Roman" w:eastAsia="Times New Roman" w:hAnsi="Times New Roman" w:cs="Times New Roman"/>
          <w:b/>
          <w:sz w:val="24"/>
          <w:szCs w:val="24"/>
        </w:rPr>
        <w:t>Наконец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>, самое главное. Существуют страшные цифры статистики дорожно-транспортных происшествий. Они показывают, что больше половины пострадавших в ДТП детей – пешеходы. В наших с вами силах постараться изменить ситуацию к лучшему.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8A394B">
        <w:rPr>
          <w:rFonts w:ascii="Times New Roman" w:eastAsia="Times New Roman" w:hAnsi="Times New Roman" w:cs="Times New Roman"/>
          <w:b/>
          <w:sz w:val="24"/>
          <w:szCs w:val="24"/>
        </w:rPr>
        <w:t>Проследите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, чтобы дети не забывали надевать </w:t>
      </w:r>
      <w:proofErr w:type="spellStart"/>
      <w:r w:rsidRPr="002F0D7C">
        <w:rPr>
          <w:rFonts w:ascii="Times New Roman" w:eastAsia="Times New Roman" w:hAnsi="Times New Roman" w:cs="Times New Roman"/>
          <w:sz w:val="24"/>
          <w:szCs w:val="24"/>
        </w:rPr>
        <w:t>фликеры</w:t>
      </w:r>
      <w:proofErr w:type="spellEnd"/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и не ходили в темной одежде.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 детей.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120448" w:rsidSect="008A394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7CC"/>
    <w:rsid w:val="00120448"/>
    <w:rsid w:val="004E17CC"/>
    <w:rsid w:val="00807F26"/>
    <w:rsid w:val="008A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2013-10-30T11:43:00Z</dcterms:created>
  <dcterms:modified xsi:type="dcterms:W3CDTF">2014-11-03T08:16:00Z</dcterms:modified>
</cp:coreProperties>
</file>