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CCF" w:rsidRDefault="004B6CCF" w:rsidP="00FD23FB">
      <w:r>
        <w:rPr>
          <w:noProof/>
          <w:lang w:eastAsia="ru-RU"/>
        </w:rPr>
        <w:drawing>
          <wp:inline distT="0" distB="0" distL="0" distR="0">
            <wp:extent cx="2653553" cy="1990725"/>
            <wp:effectExtent l="19050" t="0" r="0" b="0"/>
            <wp:docPr id="5" name="Рисунок 5" descr="C:\Users\учитель\Desktop\инновации область 2013\кубки\101MSDCF\DSC0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инновации область 2013\кубки\101MSDCF\DSC005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184" cy="199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23FB">
        <w:rPr>
          <w:noProof/>
          <w:lang w:eastAsia="ru-RU"/>
        </w:rPr>
        <w:drawing>
          <wp:inline distT="0" distB="0" distL="0" distR="0">
            <wp:extent cx="2752725" cy="2065124"/>
            <wp:effectExtent l="19050" t="0" r="9525" b="0"/>
            <wp:docPr id="6" name="Рисунок 4" descr="C:\Users\учитель\Desktop\инновации область 2013\кубки\101MSDCF\DSC0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инновации область 2013\кубки\101MSDCF\DSC005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282" cy="206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CCF" w:rsidRDefault="004B6CCF"/>
    <w:p w:rsidR="00D0545A" w:rsidRDefault="00FD23FB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-243205</wp:posOffset>
            </wp:positionH>
            <wp:positionV relativeFrom="paragraph">
              <wp:posOffset>212090</wp:posOffset>
            </wp:positionV>
            <wp:extent cx="3486150" cy="2466975"/>
            <wp:effectExtent l="19050" t="0" r="0" b="0"/>
            <wp:wrapSquare wrapText="bothSides"/>
            <wp:docPr id="2" name="Рисунок 2" descr="K:\ФОТО\4. грамоты, педсоветы\Элита Российского образо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ФОТО\4. грамоты, педсоветы\Элита Российского образования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164465</wp:posOffset>
            </wp:positionH>
            <wp:positionV relativeFrom="paragraph">
              <wp:posOffset>2994025</wp:posOffset>
            </wp:positionV>
            <wp:extent cx="2202180" cy="3171825"/>
            <wp:effectExtent l="19050" t="0" r="7620" b="0"/>
            <wp:wrapSquare wrapText="bothSides"/>
            <wp:docPr id="1" name="Рисунок 1" descr="K:\ФОТО\4. грамоты, педсоветы\Лучшая школа Росси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ФОТО\4. грамоты, педсоветы\Лучшая школа России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6CCF">
        <w:br w:type="page"/>
      </w:r>
    </w:p>
    <w:p w:rsidR="004B6CCF" w:rsidRDefault="004B6CCF"/>
    <w:p w:rsidR="004B6CCF" w:rsidRDefault="004B6CCF">
      <w:bookmarkStart w:id="0" w:name="_GoBack"/>
      <w:bookmarkEnd w:id="0"/>
    </w:p>
    <w:sectPr w:rsidR="004B6CCF" w:rsidSect="004B6CCF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55C66"/>
    <w:rsid w:val="000538C0"/>
    <w:rsid w:val="001346C1"/>
    <w:rsid w:val="00255C66"/>
    <w:rsid w:val="003300A0"/>
    <w:rsid w:val="00487C06"/>
    <w:rsid w:val="004B6CCF"/>
    <w:rsid w:val="00706829"/>
    <w:rsid w:val="00D0545A"/>
    <w:rsid w:val="00FD2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6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6C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6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6C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HomeTM</cp:lastModifiedBy>
  <cp:revision>3</cp:revision>
  <dcterms:created xsi:type="dcterms:W3CDTF">2013-02-08T05:24:00Z</dcterms:created>
  <dcterms:modified xsi:type="dcterms:W3CDTF">2016-02-13T20:27:00Z</dcterms:modified>
</cp:coreProperties>
</file>